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1FE74">
      <w:pPr>
        <w:keepNext w:val="0"/>
        <w:keepLines w:val="0"/>
        <w:pageBreakBefore w:val="0"/>
        <w:kinsoku/>
        <w:wordWrap/>
        <w:overflowPunct/>
        <w:topLinePunct w:val="0"/>
        <w:autoSpaceDE/>
        <w:autoSpaceDN/>
        <w:bidi w:val="0"/>
        <w:spacing w:line="600" w:lineRule="exact"/>
        <w:jc w:val="center"/>
        <w:textAlignment w:val="auto"/>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2025年盘锦市</w:t>
      </w:r>
      <w:r>
        <w:rPr>
          <w:rFonts w:hint="eastAsia" w:ascii="方正小标宋简体" w:hAnsi="方正小标宋简体" w:eastAsia="方正小标宋简体" w:cs="方正小标宋简体"/>
          <w:b/>
          <w:bCs/>
          <w:sz w:val="44"/>
          <w:szCs w:val="44"/>
        </w:rPr>
        <w:t>福利彩票</w:t>
      </w:r>
      <w:r>
        <w:rPr>
          <w:rFonts w:hint="eastAsia" w:ascii="方正小标宋简体" w:hAnsi="方正小标宋简体" w:eastAsia="方正小标宋简体" w:cs="方正小标宋简体"/>
          <w:b/>
          <w:bCs/>
          <w:sz w:val="44"/>
          <w:szCs w:val="44"/>
          <w:lang w:val="en-US" w:eastAsia="zh-CN"/>
        </w:rPr>
        <w:t>销售网点</w:t>
      </w:r>
    </w:p>
    <w:p w14:paraId="52A098B5">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征召</w:t>
      </w:r>
      <w:r>
        <w:rPr>
          <w:rFonts w:hint="eastAsia" w:ascii="方正小标宋简体" w:hAnsi="方正小标宋简体" w:eastAsia="方正小标宋简体" w:cs="方正小标宋简体"/>
          <w:b/>
          <w:bCs/>
          <w:sz w:val="44"/>
          <w:szCs w:val="44"/>
          <w:lang w:val="en-US" w:eastAsia="zh-CN"/>
        </w:rPr>
        <w:t>工作实施</w:t>
      </w:r>
      <w:r>
        <w:rPr>
          <w:rFonts w:hint="eastAsia" w:ascii="方正小标宋简体" w:hAnsi="方正小标宋简体" w:eastAsia="方正小标宋简体" w:cs="方正小标宋简体"/>
          <w:b/>
          <w:bCs/>
          <w:sz w:val="44"/>
          <w:szCs w:val="44"/>
        </w:rPr>
        <w:t>方案</w:t>
      </w:r>
    </w:p>
    <w:p w14:paraId="6275A7B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70731574">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征召方式</w:t>
      </w:r>
    </w:p>
    <w:p w14:paraId="66FD5EAF">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本次征召分为指定区域征召、非指定区域公开征召和即开票社会网点常态化征召。</w:t>
      </w:r>
    </w:p>
    <w:p w14:paraId="3648B4A5">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征召</w:t>
      </w:r>
      <w:r>
        <w:rPr>
          <w:rFonts w:hint="eastAsia" w:ascii="黑体" w:hAnsi="黑体" w:eastAsia="黑体" w:cs="黑体"/>
          <w:b/>
          <w:bCs/>
          <w:sz w:val="32"/>
          <w:szCs w:val="32"/>
          <w:lang w:val="en-US" w:eastAsia="zh-CN"/>
        </w:rPr>
        <w:t>区域及数量</w:t>
      </w:r>
    </w:p>
    <w:p w14:paraId="600781DF">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（一）指定区域征召4个福彩专营销售网点，区域为：</w:t>
      </w:r>
    </w:p>
    <w:p w14:paraId="316FB853">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1.红海滩国家风景廊道。</w:t>
      </w:r>
    </w:p>
    <w:p w14:paraId="69533F19">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2.黑风关古镇景区或景区周边区域。</w:t>
      </w:r>
    </w:p>
    <w:p w14:paraId="30717EA5">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3.金帛滩海洋乐园。</w:t>
      </w:r>
    </w:p>
    <w:p w14:paraId="11DAAD24">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4.兴隆台区步行街。</w:t>
      </w:r>
    </w:p>
    <w:p w14:paraId="1D85117D">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上述4个区域，可根据销售场所实际情况（受场地、销售专线等条件限制）设立专营福利彩票代销站或即开票销售网点。如指定区域征召未达到拟征召数量，征召名额转化为非指定区域征召名额。</w:t>
      </w:r>
    </w:p>
    <w:p w14:paraId="4653BD2F">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（二）非指定区域征召6个代销站，除本次指定区域征召以外的全市区域。</w:t>
      </w:r>
    </w:p>
    <w:p w14:paraId="2D4E319F">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（三）即开票社会网点征召（专营、兼营均可）</w:t>
      </w:r>
    </w:p>
    <w:p w14:paraId="178B20B3">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除指定区域征召以外的全市区域，数量不限。</w:t>
      </w:r>
    </w:p>
    <w:p w14:paraId="2AD7E5E7">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征召时间</w:t>
      </w:r>
    </w:p>
    <w:p w14:paraId="30DAFE2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指定区域和非指定区域征召时间为2025年9月8日至2025年9月30日。</w:t>
      </w:r>
    </w:p>
    <w:p w14:paraId="4CE42CC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（二）即开票社会网点从2025年9月8日开始常态化征召。</w:t>
      </w:r>
    </w:p>
    <w:p w14:paraId="02C3D455">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信息发布</w:t>
      </w:r>
    </w:p>
    <w:p w14:paraId="16C8F3B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征召</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（共3个工作日）</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辽宁省福利彩票中心官网，辽宁福彩、视听盘锦、盘锦民政微信</w:t>
      </w:r>
      <w:r>
        <w:rPr>
          <w:rFonts w:hint="eastAsia" w:ascii="仿宋_GB2312" w:hAnsi="仿宋_GB2312" w:eastAsia="仿宋_GB2312" w:cs="仿宋_GB2312"/>
          <w:sz w:val="32"/>
          <w:szCs w:val="32"/>
        </w:rPr>
        <w:t>公众号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盘锦福彩抖音号，盘锦电台（行风热线104.2）进行发布。详情可拨打0427-3331020（代销站）、0427-3331019（即开票销售网点）咨询或在盘锦民政微信公众号查看。电话咨询时间：工作日内9:00—11:00、14:00—17:00。</w:t>
      </w:r>
    </w:p>
    <w:p w14:paraId="3F3DEA09">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五、代销者</w:t>
      </w:r>
      <w:r>
        <w:rPr>
          <w:rFonts w:hint="eastAsia" w:ascii="黑体" w:hAnsi="黑体" w:eastAsia="黑体" w:cs="黑体"/>
          <w:b/>
          <w:bCs/>
          <w:sz w:val="32"/>
          <w:szCs w:val="32"/>
        </w:rPr>
        <w:t>条件（必须同时满足）</w:t>
      </w:r>
    </w:p>
    <w:p w14:paraId="42A1958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（一）年满18周岁且小于</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周岁（含）、具有完全民事行为能力的中国籍内地居民或者具有独立法人资格的单位。</w:t>
      </w:r>
    </w:p>
    <w:p w14:paraId="767B3CF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申请人为自然人的要具有高中以上学历。</w:t>
      </w:r>
    </w:p>
    <w:p w14:paraId="2DCEEF5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（三）申请人为法人的要提供销售人员高中以上学历证明。</w:t>
      </w:r>
    </w:p>
    <w:p w14:paraId="5D87AB0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）有从事代销福利彩票业务相适应的资金。</w:t>
      </w:r>
    </w:p>
    <w:p w14:paraId="76DEEA4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）申请者必须直接参与</w:t>
      </w:r>
      <w:r>
        <w:rPr>
          <w:rFonts w:hint="eastAsia" w:ascii="仿宋_GB2312" w:hAnsi="仿宋_GB2312" w:eastAsia="仿宋_GB2312" w:cs="仿宋_GB2312"/>
          <w:sz w:val="32"/>
          <w:szCs w:val="32"/>
          <w:lang w:eastAsia="zh-CN"/>
        </w:rPr>
        <w:t>代销站</w:t>
      </w:r>
      <w:r>
        <w:rPr>
          <w:rFonts w:hint="eastAsia" w:ascii="仿宋_GB2312" w:hAnsi="仿宋_GB2312" w:eastAsia="仿宋_GB2312" w:cs="仿宋_GB2312"/>
          <w:sz w:val="32"/>
          <w:szCs w:val="32"/>
        </w:rPr>
        <w:t>经营管理</w:t>
      </w:r>
      <w:r>
        <w:rPr>
          <w:rFonts w:hint="eastAsia" w:ascii="仿宋_GB2312" w:hAnsi="仿宋_GB2312" w:eastAsia="仿宋_GB2312" w:cs="仿宋_GB2312"/>
          <w:sz w:val="32"/>
          <w:szCs w:val="32"/>
          <w:lang w:val="en-US" w:eastAsia="zh-CN"/>
        </w:rPr>
        <w:t>或聘请</w:t>
      </w:r>
      <w:r>
        <w:rPr>
          <w:rFonts w:hint="eastAsia" w:ascii="仿宋_GB2312" w:hAnsi="仿宋_GB2312" w:eastAsia="仿宋_GB2312" w:cs="仿宋_GB2312"/>
          <w:sz w:val="32"/>
          <w:szCs w:val="32"/>
        </w:rPr>
        <w:t>销售福利彩票的专职人员，必须明确</w:t>
      </w:r>
      <w:r>
        <w:rPr>
          <w:rFonts w:hint="eastAsia" w:ascii="仿宋_GB2312" w:hAnsi="仿宋_GB2312" w:eastAsia="仿宋_GB2312" w:cs="仿宋_GB2312"/>
          <w:sz w:val="32"/>
          <w:szCs w:val="32"/>
          <w:lang w:eastAsia="zh-CN"/>
        </w:rPr>
        <w:t>代销站</w:t>
      </w:r>
      <w:r>
        <w:rPr>
          <w:rFonts w:hint="eastAsia" w:ascii="仿宋_GB2312" w:hAnsi="仿宋_GB2312" w:eastAsia="仿宋_GB2312" w:cs="仿宋_GB2312"/>
          <w:sz w:val="32"/>
          <w:szCs w:val="32"/>
        </w:rPr>
        <w:t>的经营方式为专营福利彩票。</w:t>
      </w:r>
    </w:p>
    <w:p w14:paraId="7FE2D84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）个人申请者应为非国家公职人员。</w:t>
      </w:r>
    </w:p>
    <w:p w14:paraId="0A73A10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）近五年内无刑事处罚记录和不良商业信用记录。</w:t>
      </w:r>
    </w:p>
    <w:p w14:paraId="3CFC258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）近五年内无因违法违规代销福利彩票被取消代销资格或纳入中国福利彩票代销者违规信息名单的情形。</w:t>
      </w:r>
    </w:p>
    <w:p w14:paraId="6E426F8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盘锦</w:t>
      </w:r>
      <w:r>
        <w:rPr>
          <w:rFonts w:hint="eastAsia" w:ascii="仿宋_GB2312" w:hAnsi="仿宋_GB2312" w:eastAsia="仿宋_GB2312" w:cs="仿宋_GB2312"/>
          <w:sz w:val="32"/>
          <w:szCs w:val="32"/>
        </w:rPr>
        <w:t>市内有满足福利彩票销售需要场所的所有权或使用权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1年以上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11D3A3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）相同条件下优先考虑具备彩票销售能力的残障人士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低保户、低保边缘户、特困供养人员、退役军人、烈士家属及年满18周岁以上的孤儿（含事实无人抚养）和应届大学毕业生</w:t>
      </w:r>
      <w:r>
        <w:rPr>
          <w:rFonts w:hint="eastAsia" w:ascii="仿宋_GB2312" w:hAnsi="仿宋_GB2312" w:eastAsia="仿宋_GB2312" w:cs="仿宋_GB2312"/>
          <w:sz w:val="32"/>
          <w:szCs w:val="32"/>
        </w:rPr>
        <w:t>。</w:t>
      </w:r>
    </w:p>
    <w:p w14:paraId="2449B0E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（十一）</w:t>
      </w:r>
      <w:r>
        <w:rPr>
          <w:rFonts w:hint="eastAsia" w:ascii="仿宋_GB2312" w:hAnsi="仿宋_GB2312" w:eastAsia="仿宋_GB2312" w:cs="仿宋_GB2312"/>
          <w:b w:val="0"/>
          <w:bCs w:val="0"/>
          <w:sz w:val="32"/>
          <w:szCs w:val="32"/>
          <w:lang w:val="en-US" w:eastAsia="zh-CN"/>
        </w:rPr>
        <w:t>指定区域</w:t>
      </w:r>
      <w:r>
        <w:rPr>
          <w:rFonts w:hint="eastAsia" w:ascii="仿宋_GB2312" w:hAnsi="仿宋_GB2312" w:eastAsia="仿宋_GB2312" w:cs="仿宋_GB2312"/>
          <w:b w:val="0"/>
          <w:bCs w:val="0"/>
          <w:sz w:val="32"/>
          <w:szCs w:val="32"/>
          <w:lang w:eastAsia="zh-CN"/>
        </w:rPr>
        <w:t>征召</w:t>
      </w:r>
      <w:r>
        <w:rPr>
          <w:rFonts w:hint="eastAsia" w:ascii="仿宋_GB2312" w:hAnsi="仿宋_GB2312" w:eastAsia="仿宋_GB2312" w:cs="仿宋_GB2312"/>
          <w:b w:val="0"/>
          <w:bCs w:val="0"/>
          <w:sz w:val="32"/>
          <w:szCs w:val="32"/>
          <w:lang w:val="en-US" w:eastAsia="zh-CN"/>
        </w:rPr>
        <w:t>的申请者除</w:t>
      </w:r>
      <w:r>
        <w:rPr>
          <w:rFonts w:hint="eastAsia" w:ascii="仿宋_GB2312" w:hAnsi="仿宋_GB2312" w:eastAsia="仿宋_GB2312" w:cs="仿宋_GB2312"/>
          <w:b w:val="0"/>
          <w:bCs w:val="0"/>
          <w:sz w:val="32"/>
          <w:szCs w:val="32"/>
          <w:lang w:eastAsia="zh-CN"/>
        </w:rPr>
        <w:t>须满足以上条件外，还</w:t>
      </w:r>
      <w:r>
        <w:rPr>
          <w:rFonts w:hint="eastAsia" w:ascii="仿宋_GB2312" w:hAnsi="仿宋_GB2312" w:eastAsia="仿宋_GB2312" w:cs="仿宋_GB2312"/>
          <w:b w:val="0"/>
          <w:bCs w:val="0"/>
          <w:sz w:val="32"/>
          <w:szCs w:val="32"/>
          <w:lang w:val="en-US" w:eastAsia="zh-CN"/>
        </w:rPr>
        <w:t>须</w:t>
      </w:r>
      <w:r>
        <w:rPr>
          <w:rFonts w:hint="eastAsia" w:ascii="仿宋_GB2312" w:hAnsi="仿宋_GB2312" w:eastAsia="仿宋_GB2312" w:cs="仿宋_GB2312"/>
          <w:b w:val="0"/>
          <w:bCs w:val="0"/>
          <w:sz w:val="32"/>
          <w:szCs w:val="32"/>
          <w:lang w:eastAsia="zh-CN"/>
        </w:rPr>
        <w:t>具有企业法人资格，</w:t>
      </w:r>
      <w:r>
        <w:rPr>
          <w:rFonts w:hint="eastAsia" w:ascii="仿宋_GB2312" w:hAnsi="仿宋_GB2312" w:eastAsia="仿宋_GB2312" w:cs="仿宋_GB2312"/>
          <w:b w:val="0"/>
          <w:bCs w:val="0"/>
          <w:sz w:val="32"/>
          <w:szCs w:val="32"/>
          <w:lang w:val="en-US" w:eastAsia="zh-CN"/>
        </w:rPr>
        <w:t>同等条件下，优先考虑外省、市的企业法人。</w:t>
      </w:r>
    </w:p>
    <w:p w14:paraId="5C009D71">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申请设立销售网点场所条件</w:t>
      </w:r>
    </w:p>
    <w:p w14:paraId="35639D4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申请设立指定区域销售网点场所条件（必须同时满足）</w:t>
      </w:r>
    </w:p>
    <w:p w14:paraId="41B3D72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拟申请设立</w:t>
      </w:r>
      <w:r>
        <w:rPr>
          <w:rFonts w:hint="eastAsia" w:ascii="仿宋_GB2312" w:hAnsi="仿宋_GB2312" w:eastAsia="仿宋_GB2312" w:cs="仿宋_GB2312"/>
          <w:sz w:val="32"/>
          <w:szCs w:val="32"/>
          <w:lang w:eastAsia="zh-CN"/>
        </w:rPr>
        <w:t>代销站</w:t>
      </w:r>
      <w:r>
        <w:rPr>
          <w:rFonts w:hint="eastAsia" w:ascii="仿宋_GB2312" w:hAnsi="仿宋_GB2312" w:eastAsia="仿宋_GB2312" w:cs="仿宋_GB2312"/>
          <w:sz w:val="32"/>
          <w:szCs w:val="32"/>
        </w:rPr>
        <w:t>的场所须位于</w:t>
      </w:r>
      <w:r>
        <w:rPr>
          <w:rFonts w:hint="eastAsia" w:ascii="仿宋_GB2312" w:hAnsi="仿宋_GB2312" w:eastAsia="仿宋_GB2312" w:cs="仿宋_GB2312"/>
          <w:sz w:val="32"/>
          <w:szCs w:val="32"/>
          <w:lang w:val="en-US" w:eastAsia="zh-CN"/>
        </w:rPr>
        <w:t>指定区域</w:t>
      </w:r>
      <w:r>
        <w:rPr>
          <w:rFonts w:hint="eastAsia" w:ascii="仿宋_GB2312" w:hAnsi="仿宋_GB2312" w:eastAsia="仿宋_GB2312" w:cs="仿宋_GB2312"/>
          <w:sz w:val="32"/>
          <w:szCs w:val="32"/>
          <w:lang w:eastAsia="zh-CN"/>
        </w:rPr>
        <w:t>。</w:t>
      </w:r>
    </w:p>
    <w:p w14:paraId="4D4A768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2.代销站</w:t>
      </w:r>
      <w:r>
        <w:rPr>
          <w:rFonts w:hint="eastAsia" w:ascii="仿宋_GB2312" w:hAnsi="仿宋_GB2312" w:eastAsia="仿宋_GB2312" w:cs="仿宋_GB2312"/>
          <w:sz w:val="32"/>
          <w:szCs w:val="32"/>
        </w:rPr>
        <w:t>实际经营面积</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平方米（含）以上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即开票销售网点实际经营面积10平方米以上。</w:t>
      </w:r>
    </w:p>
    <w:p w14:paraId="6680AE2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3.设立代销站</w:t>
      </w:r>
      <w:r>
        <w:rPr>
          <w:rFonts w:hint="eastAsia" w:ascii="仿宋_GB2312" w:hAnsi="仿宋_GB2312" w:eastAsia="仿宋_GB2312" w:cs="仿宋_GB2312"/>
          <w:sz w:val="32"/>
          <w:szCs w:val="32"/>
        </w:rPr>
        <w:t>与现有福利彩票</w:t>
      </w:r>
      <w:r>
        <w:rPr>
          <w:rFonts w:hint="eastAsia" w:ascii="仿宋_GB2312" w:hAnsi="仿宋_GB2312" w:eastAsia="仿宋_GB2312" w:cs="仿宋_GB2312"/>
          <w:sz w:val="32"/>
          <w:szCs w:val="32"/>
          <w:lang w:eastAsia="zh-CN"/>
        </w:rPr>
        <w:t>代销站</w:t>
      </w:r>
      <w:r>
        <w:rPr>
          <w:rFonts w:hint="eastAsia" w:ascii="仿宋_GB2312" w:hAnsi="仿宋_GB2312" w:eastAsia="仿宋_GB2312" w:cs="仿宋_GB2312"/>
          <w:sz w:val="32"/>
          <w:szCs w:val="32"/>
        </w:rPr>
        <w:t>之间距离原则上不小于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00米</w:t>
      </w:r>
      <w:r>
        <w:rPr>
          <w:rFonts w:hint="eastAsia" w:ascii="仿宋_GB2312" w:hAnsi="仿宋_GB2312" w:eastAsia="仿宋_GB2312" w:cs="仿宋_GB2312"/>
          <w:sz w:val="32"/>
          <w:szCs w:val="32"/>
          <w:lang w:eastAsia="zh-CN"/>
        </w:rPr>
        <w:t>，站间</w:t>
      </w:r>
      <w:r>
        <w:rPr>
          <w:rFonts w:hint="eastAsia" w:ascii="仿宋_GB2312" w:hAnsi="仿宋_GB2312" w:eastAsia="仿宋_GB2312" w:cs="仿宋_GB2312"/>
          <w:sz w:val="32"/>
          <w:szCs w:val="32"/>
        </w:rPr>
        <w:t>距离以实地</w:t>
      </w:r>
      <w:r>
        <w:rPr>
          <w:rFonts w:hint="eastAsia" w:ascii="仿宋_GB2312" w:hAnsi="仿宋_GB2312" w:eastAsia="仿宋_GB2312" w:cs="仿宋_GB2312"/>
          <w:sz w:val="32"/>
          <w:szCs w:val="32"/>
          <w:lang w:val="en-US" w:eastAsia="zh-CN"/>
        </w:rPr>
        <w:t>勘验</w:t>
      </w:r>
      <w:r>
        <w:rPr>
          <w:rFonts w:hint="eastAsia" w:ascii="仿宋_GB2312" w:hAnsi="仿宋_GB2312" w:eastAsia="仿宋_GB2312" w:cs="仿宋_GB2312"/>
          <w:sz w:val="32"/>
          <w:szCs w:val="32"/>
        </w:rPr>
        <w:t>数据为准，测量差值允许范围为5%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设立即开票销售网点与现有福利彩票代销站之间距离原则上不小于100米，与现有即开票社会网点不作距离限制。                                </w:t>
      </w:r>
    </w:p>
    <w:p w14:paraId="55CEA9BF">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4.设立代销站的</w:t>
      </w:r>
      <w:r>
        <w:rPr>
          <w:rFonts w:hint="eastAsia" w:ascii="仿宋_GB2312" w:hAnsi="仿宋_GB2312" w:eastAsia="仿宋_GB2312" w:cs="仿宋_GB2312"/>
          <w:sz w:val="32"/>
          <w:szCs w:val="32"/>
        </w:rPr>
        <w:t>不得使用临时搭建的房屋、铁皮屋及租赁拆迁屋等作为</w:t>
      </w:r>
      <w:r>
        <w:rPr>
          <w:rFonts w:hint="eastAsia" w:ascii="仿宋_GB2312" w:hAnsi="仿宋_GB2312" w:eastAsia="仿宋_GB2312" w:cs="仿宋_GB2312"/>
          <w:sz w:val="32"/>
          <w:szCs w:val="32"/>
          <w:lang w:eastAsia="zh-CN"/>
        </w:rPr>
        <w:t>代销站</w:t>
      </w:r>
      <w:r>
        <w:rPr>
          <w:rFonts w:hint="eastAsia" w:ascii="仿宋_GB2312" w:hAnsi="仿宋_GB2312" w:eastAsia="仿宋_GB2312" w:cs="仿宋_GB2312"/>
          <w:sz w:val="32"/>
          <w:szCs w:val="32"/>
        </w:rPr>
        <w:t>专用场所，且须符合消防安全要求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设立即开票销售网点，</w:t>
      </w:r>
      <w:r>
        <w:rPr>
          <w:rFonts w:hint="eastAsia" w:ascii="仿宋_GB2312" w:hAnsi="仿宋_GB2312" w:eastAsia="仿宋_GB2312" w:cs="仿宋_GB2312"/>
          <w:b w:val="0"/>
          <w:bCs w:val="0"/>
          <w:sz w:val="32"/>
          <w:szCs w:val="32"/>
          <w:lang w:val="en-US" w:eastAsia="zh-CN"/>
        </w:rPr>
        <w:t>因</w:t>
      </w:r>
      <w:r>
        <w:rPr>
          <w:rFonts w:hint="eastAsia" w:ascii="仿宋_GB2312" w:hAnsi="仿宋_GB2312" w:eastAsia="仿宋_GB2312" w:cs="仿宋_GB2312"/>
          <w:b w:val="0"/>
          <w:bCs w:val="0"/>
          <w:sz w:val="32"/>
          <w:szCs w:val="32"/>
          <w:lang w:eastAsia="zh-CN"/>
        </w:rPr>
        <w:t>受</w:t>
      </w:r>
      <w:r>
        <w:rPr>
          <w:rFonts w:hint="eastAsia" w:ascii="仿宋_GB2312" w:hAnsi="仿宋_GB2312" w:eastAsia="仿宋_GB2312" w:cs="仿宋_GB2312"/>
          <w:b w:val="0"/>
          <w:bCs w:val="0"/>
          <w:sz w:val="32"/>
          <w:szCs w:val="32"/>
          <w:lang w:val="en-US" w:eastAsia="zh-CN"/>
        </w:rPr>
        <w:t>景区、繁华商业街配套设施</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lang w:val="en-US" w:eastAsia="zh-CN"/>
        </w:rPr>
        <w:t>因素影响，可适当放宽条件限制，</w:t>
      </w:r>
      <w:r>
        <w:rPr>
          <w:rFonts w:hint="eastAsia" w:ascii="仿宋_GB2312" w:hAnsi="仿宋_GB2312" w:eastAsia="仿宋_GB2312" w:cs="仿宋_GB2312"/>
          <w:sz w:val="32"/>
          <w:szCs w:val="32"/>
          <w:lang w:val="en-US" w:eastAsia="zh-CN"/>
        </w:rPr>
        <w:t>红海滩国家风景廊道、黑风关古镇景区或景区周边区域、金帛滩海洋乐园、兴隆台区步行街</w:t>
      </w:r>
      <w:r>
        <w:rPr>
          <w:rFonts w:hint="eastAsia" w:ascii="仿宋_GB2312" w:hAnsi="仿宋_GB2312" w:eastAsia="仿宋_GB2312" w:cs="仿宋_GB2312"/>
          <w:b w:val="0"/>
          <w:bCs w:val="0"/>
          <w:sz w:val="32"/>
          <w:szCs w:val="32"/>
          <w:lang w:eastAsia="zh-CN"/>
        </w:rPr>
        <w:t>可使用</w:t>
      </w:r>
      <w:r>
        <w:rPr>
          <w:rFonts w:hint="eastAsia" w:ascii="仿宋_GB2312" w:hAnsi="仿宋_GB2312" w:eastAsia="仿宋_GB2312" w:cs="仿宋_GB2312"/>
          <w:b w:val="0"/>
          <w:bCs w:val="0"/>
          <w:sz w:val="32"/>
          <w:szCs w:val="32"/>
          <w:lang w:val="en-US" w:eastAsia="zh-CN"/>
        </w:rPr>
        <w:t>彩钢板房、</w:t>
      </w:r>
      <w:r>
        <w:rPr>
          <w:rFonts w:hint="eastAsia" w:ascii="仿宋_GB2312" w:hAnsi="仿宋_GB2312" w:eastAsia="仿宋_GB2312" w:cs="仿宋_GB2312"/>
          <w:b w:val="0"/>
          <w:bCs w:val="0"/>
          <w:sz w:val="32"/>
          <w:szCs w:val="32"/>
          <w:lang w:eastAsia="zh-CN"/>
        </w:rPr>
        <w:t>移动销售车、销售亭等</w:t>
      </w:r>
      <w:r>
        <w:rPr>
          <w:rFonts w:hint="eastAsia" w:ascii="仿宋_GB2312" w:hAnsi="仿宋_GB2312" w:eastAsia="仿宋_GB2312" w:cs="仿宋_GB2312"/>
          <w:b w:val="0"/>
          <w:bCs w:val="0"/>
          <w:sz w:val="32"/>
          <w:szCs w:val="32"/>
          <w:lang w:val="en-US" w:eastAsia="zh-CN"/>
        </w:rPr>
        <w:t>作为销售场所，但需符合消防安全等相关规定</w:t>
      </w:r>
      <w:r>
        <w:rPr>
          <w:rFonts w:hint="eastAsia" w:ascii="仿宋_GB2312" w:hAnsi="仿宋_GB2312" w:eastAsia="仿宋_GB2312" w:cs="仿宋_GB2312"/>
          <w:b w:val="0"/>
          <w:bCs w:val="0"/>
          <w:sz w:val="32"/>
          <w:szCs w:val="32"/>
          <w:lang w:eastAsia="zh-CN"/>
        </w:rPr>
        <w:t>。</w:t>
      </w:r>
    </w:p>
    <w:p w14:paraId="429746F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5.设立销售网点</w:t>
      </w:r>
      <w:r>
        <w:rPr>
          <w:rFonts w:hint="eastAsia" w:ascii="仿宋_GB2312" w:hAnsi="仿宋_GB2312" w:eastAsia="仿宋_GB2312" w:cs="仿宋_GB2312"/>
          <w:sz w:val="32"/>
          <w:szCs w:val="32"/>
        </w:rPr>
        <w:t>与中小学之间距离</w:t>
      </w:r>
      <w:r>
        <w:rPr>
          <w:rFonts w:hint="eastAsia" w:ascii="仿宋_GB2312" w:hAnsi="仿宋_GB2312" w:eastAsia="仿宋_GB2312" w:cs="仿宋_GB2312"/>
          <w:sz w:val="32"/>
          <w:szCs w:val="32"/>
          <w:lang w:eastAsia="zh-CN"/>
        </w:rPr>
        <w:t>不得小于</w:t>
      </w:r>
      <w:r>
        <w:rPr>
          <w:rFonts w:hint="eastAsia" w:ascii="仿宋_GB2312" w:hAnsi="仿宋_GB2312" w:eastAsia="仿宋_GB2312" w:cs="仿宋_GB2312"/>
          <w:sz w:val="32"/>
          <w:szCs w:val="32"/>
          <w:lang w:val="en-US" w:eastAsia="zh-CN"/>
        </w:rPr>
        <w:t>200米</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幼儿园之间距离不得小于50米。测量方法为：在遵守交通规则的情况下，按行人习惯性行走的最短路径，测量中小学校、幼儿园主要出入口与申请设站场所主要出入口的间隔距离。</w:t>
      </w:r>
      <w:r>
        <w:rPr>
          <w:rFonts w:hint="eastAsia" w:ascii="仿宋_GB2312" w:hAnsi="仿宋_GB2312" w:eastAsia="仿宋_GB2312" w:cs="仿宋_GB2312"/>
          <w:sz w:val="32"/>
          <w:szCs w:val="32"/>
          <w:lang w:eastAsia="zh-CN"/>
        </w:rPr>
        <w:t>如遇国家政策调整，按调整后规定执行。</w:t>
      </w:r>
    </w:p>
    <w:p w14:paraId="4F01F21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rPr>
        <w:t>自有产权优先考虑。</w:t>
      </w:r>
    </w:p>
    <w:p w14:paraId="6120AEB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申请设立</w:t>
      </w:r>
      <w:r>
        <w:rPr>
          <w:rFonts w:hint="eastAsia" w:ascii="仿宋_GB2312" w:hAnsi="仿宋_GB2312" w:eastAsia="仿宋_GB2312" w:cs="仿宋_GB2312"/>
          <w:b w:val="0"/>
          <w:bCs w:val="0"/>
          <w:sz w:val="32"/>
          <w:szCs w:val="32"/>
          <w:lang w:val="en-US" w:eastAsia="zh-CN"/>
        </w:rPr>
        <w:t>非指定区域代销站</w:t>
      </w:r>
      <w:r>
        <w:rPr>
          <w:rFonts w:hint="eastAsia" w:ascii="仿宋_GB2312" w:hAnsi="仿宋_GB2312" w:eastAsia="仿宋_GB2312" w:cs="仿宋_GB2312"/>
          <w:b w:val="0"/>
          <w:bCs w:val="0"/>
          <w:sz w:val="32"/>
          <w:szCs w:val="32"/>
        </w:rPr>
        <w:t>场所条件（必须同时满足）</w:t>
      </w:r>
    </w:p>
    <w:p w14:paraId="2C07F30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拟申请设立</w:t>
      </w:r>
      <w:r>
        <w:rPr>
          <w:rFonts w:hint="eastAsia" w:ascii="仿宋_GB2312" w:hAnsi="仿宋_GB2312" w:eastAsia="仿宋_GB2312" w:cs="仿宋_GB2312"/>
          <w:sz w:val="32"/>
          <w:szCs w:val="32"/>
          <w:lang w:eastAsia="zh-CN"/>
        </w:rPr>
        <w:t>代销站</w:t>
      </w:r>
      <w:r>
        <w:rPr>
          <w:rFonts w:hint="eastAsia" w:ascii="仿宋_GB2312" w:hAnsi="仿宋_GB2312" w:eastAsia="仿宋_GB2312" w:cs="仿宋_GB2312"/>
          <w:sz w:val="32"/>
          <w:szCs w:val="32"/>
        </w:rPr>
        <w:t>的场所须位于</w:t>
      </w:r>
      <w:r>
        <w:rPr>
          <w:rFonts w:hint="eastAsia" w:ascii="仿宋_GB2312" w:hAnsi="仿宋_GB2312" w:eastAsia="仿宋_GB2312" w:cs="仿宋_GB2312"/>
          <w:sz w:val="32"/>
          <w:szCs w:val="32"/>
          <w:lang w:val="en-US" w:eastAsia="zh-CN"/>
        </w:rPr>
        <w:t>除本次指定征召区域以外的盘锦</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w:t>
      </w:r>
      <w:r>
        <w:rPr>
          <w:rFonts w:hint="eastAsia" w:ascii="仿宋_GB2312" w:hAnsi="仿宋_GB2312" w:eastAsia="仿宋_GB2312" w:cs="仿宋_GB2312"/>
          <w:sz w:val="32"/>
          <w:szCs w:val="32"/>
          <w:lang w:eastAsia="zh-CN"/>
        </w:rPr>
        <w:t>。</w:t>
      </w:r>
    </w:p>
    <w:p w14:paraId="1719CF9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实际经营面积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0平方米（含）以上。</w:t>
      </w:r>
    </w:p>
    <w:p w14:paraId="27697F1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与现有福利彩票</w:t>
      </w:r>
      <w:r>
        <w:rPr>
          <w:rFonts w:hint="eastAsia" w:ascii="仿宋_GB2312" w:hAnsi="仿宋_GB2312" w:eastAsia="仿宋_GB2312" w:cs="仿宋_GB2312"/>
          <w:sz w:val="32"/>
          <w:szCs w:val="32"/>
          <w:lang w:eastAsia="zh-CN"/>
        </w:rPr>
        <w:t>代销站</w:t>
      </w:r>
      <w:r>
        <w:rPr>
          <w:rFonts w:hint="eastAsia" w:ascii="仿宋_GB2312" w:hAnsi="仿宋_GB2312" w:eastAsia="仿宋_GB2312" w:cs="仿宋_GB2312"/>
          <w:sz w:val="32"/>
          <w:szCs w:val="32"/>
        </w:rPr>
        <w:t>之间距离原则上不小于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00米</w:t>
      </w:r>
      <w:r>
        <w:rPr>
          <w:rFonts w:hint="eastAsia" w:ascii="仿宋_GB2312" w:hAnsi="仿宋_GB2312" w:eastAsia="仿宋_GB2312" w:cs="仿宋_GB2312"/>
          <w:sz w:val="32"/>
          <w:szCs w:val="32"/>
          <w:lang w:eastAsia="zh-CN"/>
        </w:rPr>
        <w:t>，站间</w:t>
      </w:r>
      <w:r>
        <w:rPr>
          <w:rFonts w:hint="eastAsia" w:ascii="仿宋_GB2312" w:hAnsi="仿宋_GB2312" w:eastAsia="仿宋_GB2312" w:cs="仿宋_GB2312"/>
          <w:sz w:val="32"/>
          <w:szCs w:val="32"/>
        </w:rPr>
        <w:t>距离以实地勘察数据为准，测量差值允许范围为5%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与现有即开票社会网点之间不作距离限制。                                </w:t>
      </w:r>
    </w:p>
    <w:p w14:paraId="5A4BA77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不得使用临时搭建的房屋、铁皮屋及租赁拆迁屋等作为</w:t>
      </w:r>
      <w:r>
        <w:rPr>
          <w:rFonts w:hint="eastAsia" w:ascii="仿宋_GB2312" w:hAnsi="仿宋_GB2312" w:eastAsia="仿宋_GB2312" w:cs="仿宋_GB2312"/>
          <w:sz w:val="32"/>
          <w:szCs w:val="32"/>
          <w:lang w:eastAsia="zh-CN"/>
        </w:rPr>
        <w:t>代销站</w:t>
      </w:r>
      <w:r>
        <w:rPr>
          <w:rFonts w:hint="eastAsia" w:ascii="仿宋_GB2312" w:hAnsi="仿宋_GB2312" w:eastAsia="仿宋_GB2312" w:cs="仿宋_GB2312"/>
          <w:sz w:val="32"/>
          <w:szCs w:val="32"/>
        </w:rPr>
        <w:t>专用场所，且须符合消防安全要求。</w:t>
      </w:r>
    </w:p>
    <w:p w14:paraId="20ED164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与中小学之间距离</w:t>
      </w:r>
      <w:r>
        <w:rPr>
          <w:rFonts w:hint="eastAsia" w:ascii="仿宋_GB2312" w:hAnsi="仿宋_GB2312" w:eastAsia="仿宋_GB2312" w:cs="仿宋_GB2312"/>
          <w:sz w:val="32"/>
          <w:szCs w:val="32"/>
          <w:lang w:eastAsia="zh-CN"/>
        </w:rPr>
        <w:t>不得小于</w:t>
      </w:r>
      <w:r>
        <w:rPr>
          <w:rFonts w:hint="eastAsia" w:ascii="仿宋_GB2312" w:hAnsi="仿宋_GB2312" w:eastAsia="仿宋_GB2312" w:cs="仿宋_GB2312"/>
          <w:sz w:val="32"/>
          <w:szCs w:val="32"/>
          <w:lang w:val="en-US" w:eastAsia="zh-CN"/>
        </w:rPr>
        <w:t>200米</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幼儿园之间距离不得小于50米。测量方法为：在遵守交通规则的情况下，按行人习惯性行走的最短路径，测量中小学校、幼儿园主要出入口与申请设站场所主要出入口的间隔距离。</w:t>
      </w:r>
      <w:r>
        <w:rPr>
          <w:rFonts w:hint="eastAsia" w:ascii="仿宋_GB2312" w:hAnsi="仿宋_GB2312" w:eastAsia="仿宋_GB2312" w:cs="仿宋_GB2312"/>
          <w:sz w:val="32"/>
          <w:szCs w:val="32"/>
          <w:lang w:eastAsia="zh-CN"/>
        </w:rPr>
        <w:t>如遇国家政策调整，按调整后规定执行。</w:t>
      </w:r>
    </w:p>
    <w:p w14:paraId="69EB7E4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rPr>
        <w:t>自有产权或位居繁华商业</w:t>
      </w:r>
      <w:r>
        <w:rPr>
          <w:rFonts w:hint="eastAsia" w:ascii="仿宋_GB2312" w:hAnsi="仿宋_GB2312" w:eastAsia="仿宋_GB2312" w:cs="仿宋_GB2312"/>
          <w:sz w:val="32"/>
          <w:szCs w:val="32"/>
          <w:lang w:eastAsia="zh-CN"/>
        </w:rPr>
        <w:t>地段、</w:t>
      </w:r>
      <w:r>
        <w:rPr>
          <w:rFonts w:hint="eastAsia" w:ascii="仿宋_GB2312" w:hAnsi="仿宋_GB2312" w:eastAsia="仿宋_GB2312" w:cs="仿宋_GB2312"/>
          <w:sz w:val="32"/>
          <w:szCs w:val="32"/>
          <w:lang w:val="en-US" w:eastAsia="zh-CN"/>
        </w:rPr>
        <w:t>居民区</w:t>
      </w:r>
      <w:r>
        <w:rPr>
          <w:rFonts w:hint="default" w:ascii="仿宋_GB2312" w:hAnsi="仿宋_GB2312" w:eastAsia="仿宋_GB2312" w:cs="仿宋_GB2312"/>
          <w:sz w:val="32"/>
          <w:szCs w:val="32"/>
        </w:rPr>
        <w:t>优先考虑。</w:t>
      </w:r>
    </w:p>
    <w:p w14:paraId="056C7DF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申请设立</w:t>
      </w:r>
      <w:r>
        <w:rPr>
          <w:rFonts w:hint="eastAsia" w:ascii="仿宋_GB2312" w:hAnsi="仿宋_GB2312" w:eastAsia="仿宋_GB2312" w:cs="仿宋_GB2312"/>
          <w:b w:val="0"/>
          <w:bCs w:val="0"/>
          <w:sz w:val="32"/>
          <w:szCs w:val="32"/>
          <w:lang w:val="en-US" w:eastAsia="zh-CN"/>
        </w:rPr>
        <w:t>即开票社会网点</w:t>
      </w:r>
      <w:r>
        <w:rPr>
          <w:rFonts w:hint="eastAsia" w:ascii="仿宋_GB2312" w:hAnsi="仿宋_GB2312" w:eastAsia="仿宋_GB2312" w:cs="仿宋_GB2312"/>
          <w:b w:val="0"/>
          <w:bCs w:val="0"/>
          <w:sz w:val="32"/>
          <w:szCs w:val="32"/>
        </w:rPr>
        <w:t>场所条件（必须同时满足）</w:t>
      </w:r>
    </w:p>
    <w:p w14:paraId="371504A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拟申请设立</w:t>
      </w:r>
      <w:r>
        <w:rPr>
          <w:rFonts w:hint="eastAsia" w:ascii="仿宋_GB2312" w:hAnsi="仿宋_GB2312" w:eastAsia="仿宋_GB2312" w:cs="仿宋_GB2312"/>
          <w:sz w:val="32"/>
          <w:szCs w:val="32"/>
          <w:lang w:val="en-US" w:eastAsia="zh-CN"/>
        </w:rPr>
        <w:t>即开票社会网点</w:t>
      </w:r>
      <w:r>
        <w:rPr>
          <w:rFonts w:hint="eastAsia" w:ascii="仿宋_GB2312" w:hAnsi="仿宋_GB2312" w:eastAsia="仿宋_GB2312" w:cs="仿宋_GB2312"/>
          <w:sz w:val="32"/>
          <w:szCs w:val="32"/>
        </w:rPr>
        <w:t>的场所须位于</w:t>
      </w:r>
      <w:r>
        <w:rPr>
          <w:rFonts w:hint="eastAsia" w:ascii="仿宋_GB2312" w:hAnsi="仿宋_GB2312" w:eastAsia="仿宋_GB2312" w:cs="仿宋_GB2312"/>
          <w:sz w:val="32"/>
          <w:szCs w:val="32"/>
          <w:lang w:val="en-US" w:eastAsia="zh-CN"/>
        </w:rPr>
        <w:t>除本次指定征召区域以外的盘锦</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w:t>
      </w:r>
      <w:r>
        <w:rPr>
          <w:rFonts w:hint="eastAsia" w:ascii="仿宋_GB2312" w:hAnsi="仿宋_GB2312" w:eastAsia="仿宋_GB2312" w:cs="仿宋_GB2312"/>
          <w:sz w:val="32"/>
          <w:szCs w:val="32"/>
          <w:lang w:eastAsia="zh-CN"/>
        </w:rPr>
        <w:t>。</w:t>
      </w:r>
    </w:p>
    <w:p w14:paraId="78F6382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2.专营即开票社会网点</w:t>
      </w:r>
      <w:r>
        <w:rPr>
          <w:rFonts w:hint="eastAsia" w:ascii="仿宋_GB2312" w:hAnsi="仿宋_GB2312" w:eastAsia="仿宋_GB2312" w:cs="仿宋_GB2312"/>
          <w:sz w:val="32"/>
          <w:szCs w:val="32"/>
        </w:rPr>
        <w:t>实际经营面积</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rPr>
        <w:t>平方米（含）以上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兼营的即开票社会网点经营面积不限，但须具有独立销售区域，并在醒目位置悬挂代销资格证、福彩“刮刮乐”标识、警示标语等。</w:t>
      </w:r>
    </w:p>
    <w:p w14:paraId="7359C55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与现有福利彩票</w:t>
      </w:r>
      <w:r>
        <w:rPr>
          <w:rFonts w:hint="eastAsia" w:ascii="仿宋_GB2312" w:hAnsi="仿宋_GB2312" w:eastAsia="仿宋_GB2312" w:cs="仿宋_GB2312"/>
          <w:sz w:val="32"/>
          <w:szCs w:val="32"/>
          <w:lang w:eastAsia="zh-CN"/>
        </w:rPr>
        <w:t>代销站</w:t>
      </w:r>
      <w:r>
        <w:rPr>
          <w:rFonts w:hint="eastAsia" w:ascii="仿宋_GB2312" w:hAnsi="仿宋_GB2312" w:eastAsia="仿宋_GB2312" w:cs="仿宋_GB2312"/>
          <w:sz w:val="32"/>
          <w:szCs w:val="32"/>
        </w:rPr>
        <w:t>之</w:t>
      </w:r>
      <w:r>
        <w:rPr>
          <w:rFonts w:hint="eastAsia" w:ascii="仿宋_GB2312" w:hAnsi="仿宋_GB2312" w:eastAsia="仿宋_GB2312" w:cs="仿宋_GB2312"/>
          <w:sz w:val="32"/>
          <w:szCs w:val="32"/>
          <w:lang w:eastAsia="zh-CN"/>
        </w:rPr>
        <w:t>间的</w:t>
      </w:r>
      <w:r>
        <w:rPr>
          <w:rFonts w:hint="eastAsia" w:ascii="仿宋_GB2312" w:hAnsi="仿宋_GB2312" w:eastAsia="仿宋_GB2312" w:cs="仿宋_GB2312"/>
          <w:sz w:val="32"/>
          <w:szCs w:val="32"/>
        </w:rPr>
        <w:t>距离不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小于</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米</w:t>
      </w:r>
      <w:r>
        <w:rPr>
          <w:rFonts w:hint="eastAsia" w:ascii="仿宋_GB2312" w:hAnsi="仿宋_GB2312" w:eastAsia="仿宋_GB2312" w:cs="仿宋_GB2312"/>
          <w:sz w:val="32"/>
          <w:szCs w:val="32"/>
          <w:lang w:eastAsia="zh-CN"/>
        </w:rPr>
        <w:t>，站间</w:t>
      </w:r>
      <w:r>
        <w:rPr>
          <w:rFonts w:hint="eastAsia" w:ascii="仿宋_GB2312" w:hAnsi="仿宋_GB2312" w:eastAsia="仿宋_GB2312" w:cs="仿宋_GB2312"/>
          <w:sz w:val="32"/>
          <w:szCs w:val="32"/>
        </w:rPr>
        <w:t>距离以实地勘察数据为准，测量差值允许范围为5%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与现有即开票社会网点之间的距离不设限制。                                </w:t>
      </w:r>
    </w:p>
    <w:p w14:paraId="4BC0679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与中小学之间距离</w:t>
      </w:r>
      <w:r>
        <w:rPr>
          <w:rFonts w:hint="eastAsia" w:ascii="仿宋_GB2312" w:hAnsi="仿宋_GB2312" w:eastAsia="仿宋_GB2312" w:cs="仿宋_GB2312"/>
          <w:sz w:val="32"/>
          <w:szCs w:val="32"/>
          <w:lang w:eastAsia="zh-CN"/>
        </w:rPr>
        <w:t>不得小于</w:t>
      </w:r>
      <w:r>
        <w:rPr>
          <w:rFonts w:hint="eastAsia" w:ascii="仿宋_GB2312" w:hAnsi="仿宋_GB2312" w:eastAsia="仿宋_GB2312" w:cs="仿宋_GB2312"/>
          <w:sz w:val="32"/>
          <w:szCs w:val="32"/>
          <w:lang w:val="en-US" w:eastAsia="zh-CN"/>
        </w:rPr>
        <w:t>200米</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幼儿园之间距离不得小于50米。测量方法为：在遵守交通规则的情况下，按行人习惯性行走的最短路径，测量中小学校、幼儿园主要出入口与申请设站场所主要出入口的间隔距离。</w:t>
      </w:r>
      <w:r>
        <w:rPr>
          <w:rFonts w:hint="eastAsia" w:ascii="仿宋_GB2312" w:hAnsi="仿宋_GB2312" w:eastAsia="仿宋_GB2312" w:cs="仿宋_GB2312"/>
          <w:sz w:val="32"/>
          <w:szCs w:val="32"/>
          <w:lang w:eastAsia="zh-CN"/>
        </w:rPr>
        <w:t>如遇国家政策调整，按调整后规定执行。</w:t>
      </w:r>
    </w:p>
    <w:p w14:paraId="6EBABFAA">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申请代销者</w:t>
      </w:r>
      <w:r>
        <w:rPr>
          <w:rFonts w:hint="default" w:ascii="黑体" w:hAnsi="黑体" w:eastAsia="黑体" w:cs="黑体"/>
          <w:b/>
          <w:bCs/>
          <w:sz w:val="32"/>
          <w:szCs w:val="32"/>
        </w:rPr>
        <w:t>须</w:t>
      </w:r>
      <w:r>
        <w:rPr>
          <w:rFonts w:hint="eastAsia" w:ascii="黑体" w:hAnsi="黑体" w:eastAsia="黑体" w:cs="黑体"/>
          <w:b/>
          <w:bCs/>
          <w:sz w:val="32"/>
          <w:szCs w:val="32"/>
        </w:rPr>
        <w:t>提交资料</w:t>
      </w:r>
    </w:p>
    <w:p w14:paraId="35C8883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（一）代销站申请人须提交资料</w:t>
      </w:r>
    </w:p>
    <w:p w14:paraId="46A3568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1.申请人为自然人的，需提交如下资料：</w:t>
      </w:r>
    </w:p>
    <w:p w14:paraId="23956D7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（1）申请人的身份证（或居住证）原件及正反面复印件。</w:t>
      </w:r>
    </w:p>
    <w:p w14:paraId="74A71FF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盘锦市福彩代销者报名申请表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见附件1</w:t>
      </w:r>
      <w:r>
        <w:rPr>
          <w:rFonts w:hint="eastAsia" w:ascii="仿宋_GB2312" w:hAnsi="仿宋_GB2312" w:eastAsia="仿宋_GB2312" w:cs="仿宋_GB2312"/>
          <w:sz w:val="32"/>
          <w:szCs w:val="32"/>
          <w:lang w:eastAsia="zh-CN"/>
        </w:rPr>
        <w:t>）。</w:t>
      </w:r>
    </w:p>
    <w:p w14:paraId="7BCC863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《代销站点市场可行性分析报告》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见附件2</w:t>
      </w:r>
      <w:r>
        <w:rPr>
          <w:rFonts w:hint="eastAsia" w:ascii="仿宋_GB2312" w:hAnsi="仿宋_GB2312" w:eastAsia="仿宋_GB2312" w:cs="仿宋_GB2312"/>
          <w:sz w:val="32"/>
          <w:szCs w:val="32"/>
          <w:lang w:eastAsia="zh-CN"/>
        </w:rPr>
        <w:t>）。</w:t>
      </w:r>
    </w:p>
    <w:p w14:paraId="6FF2B01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（4）学历证明复印件。</w:t>
      </w:r>
    </w:p>
    <w:p w14:paraId="6FDA0E3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（5）房屋产权证明复印件（租赁房屋可提供租赁协议）。</w:t>
      </w:r>
    </w:p>
    <w:p w14:paraId="54BC930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（6）个人无劣迹证明复印件（可在户籍地派出所申请出具）。</w:t>
      </w:r>
    </w:p>
    <w:p w14:paraId="7142535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残障人士</w:t>
      </w:r>
      <w:r>
        <w:rPr>
          <w:rFonts w:hint="eastAsia" w:ascii="仿宋_GB2312" w:hAnsi="仿宋_GB2312" w:eastAsia="仿宋_GB2312" w:cs="仿宋_GB2312"/>
          <w:sz w:val="32"/>
          <w:szCs w:val="32"/>
          <w:lang w:val="en-US" w:eastAsia="zh-CN"/>
        </w:rPr>
        <w:t>、低保户、低保边缘户、特困供养人员、退役军人、烈士家属、年满18周岁以上的孤儿（含事实无人抚养）和应届大学毕业生相关证明材料复印件。</w:t>
      </w:r>
    </w:p>
    <w:p w14:paraId="43D94B0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2.申请人为法人的，需提交如下资料：</w:t>
      </w:r>
    </w:p>
    <w:p w14:paraId="6C0F969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（1）申请人的营业执照</w:t>
      </w:r>
      <w:r>
        <w:rPr>
          <w:rFonts w:hint="eastAsia" w:ascii="仿宋_GB2312" w:hAnsi="仿宋_GB2312" w:eastAsia="仿宋_GB2312" w:cs="仿宋_GB2312"/>
          <w:sz w:val="32"/>
          <w:szCs w:val="32"/>
          <w:lang w:val="en-US" w:eastAsia="zh-CN"/>
        </w:rPr>
        <w:t>副本、法人代码证副本</w:t>
      </w:r>
      <w:r>
        <w:rPr>
          <w:rFonts w:hint="eastAsia" w:ascii="仿宋_GB2312" w:hAnsi="仿宋_GB2312" w:eastAsia="仿宋_GB2312" w:cs="仿宋_GB2312"/>
          <w:sz w:val="32"/>
          <w:szCs w:val="32"/>
          <w:lang w:eastAsia="zh-CN"/>
        </w:rPr>
        <w:t>复印件。</w:t>
      </w:r>
    </w:p>
    <w:p w14:paraId="1DFE61D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）申请人身份证原件及正反面复印件。如委托他人办理的，还需提供法人授权委托书、受委托人身份证原件及正反面复印件。</w:t>
      </w:r>
    </w:p>
    <w:p w14:paraId="4B206D6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盘锦市福彩代销者报名申请表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见附件1</w:t>
      </w:r>
      <w:r>
        <w:rPr>
          <w:rFonts w:hint="eastAsia" w:ascii="仿宋_GB2312" w:hAnsi="仿宋_GB2312" w:eastAsia="仿宋_GB2312" w:cs="仿宋_GB2312"/>
          <w:sz w:val="32"/>
          <w:szCs w:val="32"/>
          <w:lang w:eastAsia="zh-CN"/>
        </w:rPr>
        <w:t>）。</w:t>
      </w:r>
    </w:p>
    <w:p w14:paraId="19738A1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《代销站点市场可行性分析报告》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见附件2</w:t>
      </w:r>
      <w:r>
        <w:rPr>
          <w:rFonts w:hint="eastAsia" w:ascii="仿宋_GB2312" w:hAnsi="仿宋_GB2312" w:eastAsia="仿宋_GB2312" w:cs="仿宋_GB2312"/>
          <w:sz w:val="32"/>
          <w:szCs w:val="32"/>
          <w:lang w:eastAsia="zh-CN"/>
        </w:rPr>
        <w:t>）。</w:t>
      </w:r>
    </w:p>
    <w:p w14:paraId="4BA7018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销售人员学历证明复印件。</w:t>
      </w:r>
    </w:p>
    <w:p w14:paraId="75A264A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企业有无失信证明复印件（在国家企业信用信息公示系统查询截图）。</w:t>
      </w:r>
    </w:p>
    <w:p w14:paraId="1916CBE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auto"/>
          <w:sz w:val="32"/>
          <w:szCs w:val="32"/>
          <w:lang w:val="en-US" w:eastAsia="zh-CN"/>
        </w:rPr>
        <w:t>（7）《福彩经营投资计划报告》（见附件3）。</w:t>
      </w:r>
    </w:p>
    <w:p w14:paraId="2081A1B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（二）即开票社会网点申请人须提交资料</w:t>
      </w:r>
    </w:p>
    <w:p w14:paraId="1E768F9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1.申请人为自然人的，需提交如下资料：</w:t>
      </w:r>
    </w:p>
    <w:p w14:paraId="58F9095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（1）申请人的身份证（或居住证）原件及正反面复印件。</w:t>
      </w:r>
    </w:p>
    <w:p w14:paraId="0FCB552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盘锦市福彩代销者报名申请表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见附件1</w:t>
      </w:r>
      <w:r>
        <w:rPr>
          <w:rFonts w:hint="eastAsia" w:ascii="仿宋_GB2312" w:hAnsi="仿宋_GB2312" w:eastAsia="仿宋_GB2312" w:cs="仿宋_GB2312"/>
          <w:sz w:val="32"/>
          <w:szCs w:val="32"/>
          <w:lang w:eastAsia="zh-CN"/>
        </w:rPr>
        <w:t>）。</w:t>
      </w:r>
    </w:p>
    <w:p w14:paraId="3CCF05E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（3）《代销站点市场可行性分析报告》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见附件2</w:t>
      </w:r>
      <w:r>
        <w:rPr>
          <w:rFonts w:hint="eastAsia" w:ascii="仿宋_GB2312" w:hAnsi="仿宋_GB2312" w:eastAsia="仿宋_GB2312" w:cs="仿宋_GB2312"/>
          <w:sz w:val="32"/>
          <w:szCs w:val="32"/>
          <w:lang w:eastAsia="zh-CN"/>
        </w:rPr>
        <w:t>）。</w:t>
      </w:r>
    </w:p>
    <w:p w14:paraId="7127510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（4）学历证明复印件。</w:t>
      </w:r>
    </w:p>
    <w:p w14:paraId="0121889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残障人士</w:t>
      </w:r>
      <w:r>
        <w:rPr>
          <w:rFonts w:hint="eastAsia" w:ascii="仿宋_GB2312" w:hAnsi="仿宋_GB2312" w:eastAsia="仿宋_GB2312" w:cs="仿宋_GB2312"/>
          <w:sz w:val="32"/>
          <w:szCs w:val="32"/>
          <w:lang w:val="en-US" w:eastAsia="zh-CN"/>
        </w:rPr>
        <w:t>、低保户、低保边缘户、特困供养人员、退役军人、烈士家属、年满18周岁以上的孤儿（含事实无人抚养）和应届大学毕业生相关证明材料复印件。</w:t>
      </w:r>
    </w:p>
    <w:p w14:paraId="70D02C2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2.申请人为法人的，需提交如下资料：</w:t>
      </w:r>
    </w:p>
    <w:p w14:paraId="523AB22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（1）申请人的营业执照</w:t>
      </w:r>
      <w:r>
        <w:rPr>
          <w:rFonts w:hint="eastAsia" w:ascii="仿宋_GB2312" w:hAnsi="仿宋_GB2312" w:eastAsia="仿宋_GB2312" w:cs="仿宋_GB2312"/>
          <w:sz w:val="32"/>
          <w:szCs w:val="32"/>
          <w:lang w:val="en-US" w:eastAsia="zh-CN"/>
        </w:rPr>
        <w:t>副本、法人代码证副本</w:t>
      </w:r>
      <w:r>
        <w:rPr>
          <w:rFonts w:hint="eastAsia" w:ascii="仿宋_GB2312" w:hAnsi="仿宋_GB2312" w:eastAsia="仿宋_GB2312" w:cs="仿宋_GB2312"/>
          <w:sz w:val="32"/>
          <w:szCs w:val="32"/>
          <w:lang w:eastAsia="zh-CN"/>
        </w:rPr>
        <w:t>复印件。</w:t>
      </w:r>
    </w:p>
    <w:p w14:paraId="4A32AD3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）申请人身份证原件及正反面复印件。如委托他人办理的，还需提供法人授权委托书、受委托人身份证原件及正反面复印件。</w:t>
      </w:r>
    </w:p>
    <w:p w14:paraId="77D5B1D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盘锦市福彩代销者报名申请表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在市中心填写提交</w:t>
      </w:r>
      <w:r>
        <w:rPr>
          <w:rFonts w:hint="eastAsia" w:ascii="仿宋_GB2312" w:hAnsi="仿宋_GB2312" w:eastAsia="仿宋_GB2312" w:cs="仿宋_GB2312"/>
          <w:sz w:val="32"/>
          <w:szCs w:val="32"/>
          <w:lang w:eastAsia="zh-CN"/>
        </w:rPr>
        <w:t>）。</w:t>
      </w:r>
    </w:p>
    <w:p w14:paraId="23A1CA1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销售人员学历证明复印件。</w:t>
      </w:r>
    </w:p>
    <w:p w14:paraId="2BCF83F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企业有无失信证明复印件（在国家企业信用信息公示系统查询截图）。</w:t>
      </w:r>
    </w:p>
    <w:p w14:paraId="6387272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val="0"/>
          <w:bCs w:val="0"/>
          <w:sz w:val="32"/>
          <w:szCs w:val="32"/>
          <w:lang w:val="en-US" w:eastAsia="zh-CN"/>
        </w:rPr>
        <w:t>（三）申请人（自然人、法人）须提交预选址资料：</w:t>
      </w:r>
    </w:p>
    <w:p w14:paraId="78DE7C6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1.经营场所选址照片。铺面照片至少需4张，要求画面清晰，包括但不限于铺面正面（含左右铺面）1张、店内全貌1张、左右街照各1张。</w:t>
      </w:r>
    </w:p>
    <w:p w14:paraId="6EF6075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2.经营场所选址详细标准门牌号码证明（标准门牌号码照片或房产证复印件），指定区域征召代销站如无法提供相关证明，需要提供选址位置的详细信息如周边重点标的物或参照物，便于市中心现场测量及定位。</w:t>
      </w:r>
    </w:p>
    <w:p w14:paraId="34777E27">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八</w:t>
      </w:r>
      <w:r>
        <w:rPr>
          <w:rFonts w:hint="eastAsia" w:ascii="黑体" w:hAnsi="黑体" w:eastAsia="黑体" w:cs="黑体"/>
          <w:b/>
          <w:bCs/>
          <w:sz w:val="32"/>
          <w:szCs w:val="32"/>
        </w:rPr>
        <w:t>、办理流程</w:t>
      </w:r>
    </w:p>
    <w:p w14:paraId="7D22253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（一）线下申请</w:t>
      </w:r>
    </w:p>
    <w:p w14:paraId="77DAFAD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1.非指定区域代销站线下申请时间：2025年9月8日9:00点至2025年9月19日17:00点止（共10个工作日）。</w:t>
      </w:r>
    </w:p>
    <w:p w14:paraId="7752D72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2.指定区域销售网点线下申请时间：2025年9月8日9:00点至2025年9月26日17:00点止（共15个工作日）。</w:t>
      </w:r>
    </w:p>
    <w:p w14:paraId="1CB798A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3.即开票社会网点线下申请时间：2025年9月8</w:t>
      </w:r>
      <w:bookmarkStart w:id="0" w:name="_GoBack"/>
      <w:bookmarkEnd w:id="0"/>
      <w:r>
        <w:rPr>
          <w:rFonts w:hint="eastAsia" w:ascii="仿宋_GB2312" w:hAnsi="仿宋_GB2312" w:eastAsia="仿宋_GB2312" w:cs="仿宋_GB2312"/>
          <w:sz w:val="32"/>
          <w:szCs w:val="32"/>
          <w:lang w:val="en-US" w:eastAsia="zh-CN"/>
        </w:rPr>
        <w:t>日起工作日工作时间内（以上级管理部门政策变动为准）。</w:t>
      </w:r>
    </w:p>
    <w:p w14:paraId="5055386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请流程：代销站申请人到市中心2楼市场二部填报《盘锦市福彩代销者报名申请表》及提交相关申请资料；即开票社会网点申请人到市中心2楼市场一部填报《盘锦市福彩代销者报名申请表》及提交相关申请资料。</w:t>
      </w:r>
    </w:p>
    <w:p w14:paraId="25A63A9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（二）实地考察</w:t>
      </w:r>
    </w:p>
    <w:p w14:paraId="765B9D5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1.指定区域和非指定区域征召实地考察时间：2025年9月22日至2025年9月30日止（共7个工作日）。</w:t>
      </w:r>
    </w:p>
    <w:p w14:paraId="7FBDE69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2.即开票社会网点实地考察时间：申请人提交《报名申请表》后5个工作日内。</w:t>
      </w:r>
    </w:p>
    <w:p w14:paraId="150DE69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3.申请地址不符合与现有福彩代销站、中小学、幼儿园距离要求的，在实地考察时间内允许调整一次申请地址。</w:t>
      </w:r>
    </w:p>
    <w:p w14:paraId="4764603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4.申请地址与实际地址不一致或申请材料存在不真实情况的，视为无效申请，作不同意申请处理。</w:t>
      </w:r>
    </w:p>
    <w:p w14:paraId="3D3F4C6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（三）综合评估</w:t>
      </w:r>
    </w:p>
    <w:p w14:paraId="266694E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民政局福利彩票代销站征召工作领导小组具体负责此次征召工作，小组成员由市局机关党委负责人、社会救助科负责人，市福彩中心主任、分管副主任、市场监察部负责人、市场一部负责人、市场二部负责人和市场管理员组成。</w:t>
      </w:r>
    </w:p>
    <w:p w14:paraId="56CD8AD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10月7日至2025年10月10日择机按照指定区域、非指定区域顺序开展评选测评，先由申请人进行个人及申请地址基本情况、营销计划、投资计划等进行陈述，再由评估小组根据《盘锦市福彩代销申请者（企业法人类）综合评估考核表》（见附件4）和《盘锦市福彩代销申请者综合评估考核表》（见附件5）进行打分，按照分数从高到低进行排序。</w:t>
      </w:r>
    </w:p>
    <w:p w14:paraId="57C41CE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3.评审结果依据打分高低进行排名，如出现同分情况，工作小组对同分申请者进行二次打分，确定先后顺序，根据最终顺序拟定征召名单。</w:t>
      </w:r>
    </w:p>
    <w:p w14:paraId="5E04E7C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4.征召合格名单由征召工作领导小组审定后，上报市民政局局党组研究决定。</w:t>
      </w:r>
    </w:p>
    <w:p w14:paraId="41D0840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5.常态化即开票社会网点不设置综合评估环节。</w:t>
      </w:r>
    </w:p>
    <w:p w14:paraId="14E8B5E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）公示</w:t>
      </w:r>
    </w:p>
    <w:p w14:paraId="7B0F051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代销站征召合格名单由市中心在辽宁省福利彩票中心官网，辽宁福彩、盘锦民政微信公众号，盘锦福彩抖音号进行发布（公示期为5个工作日）。即开票社会网点不设置公示环节。</w:t>
      </w:r>
    </w:p>
    <w:p w14:paraId="5052B70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任何组织或个人对公示情况有异议的可在公示期内向市中心来电来函咨询。公示期内如有异议并经查实的，作不同意申请处理；公示期结束后无异议的，则视为同意；公示期结束后提出异议的，市中心不予受理。市中心联系电话：0427-3331020或17824280660。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14:paraId="688A92B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）福利彩票</w:t>
      </w:r>
      <w:r>
        <w:rPr>
          <w:rFonts w:hint="eastAsia" w:ascii="仿宋_GB2312" w:hAnsi="仿宋_GB2312" w:eastAsia="仿宋_GB2312" w:cs="仿宋_GB2312"/>
          <w:b w:val="0"/>
          <w:bCs w:val="0"/>
          <w:sz w:val="32"/>
          <w:szCs w:val="32"/>
          <w:lang w:val="en-US" w:eastAsia="zh-CN"/>
        </w:rPr>
        <w:t>销售网点</w:t>
      </w:r>
      <w:r>
        <w:rPr>
          <w:rFonts w:hint="eastAsia" w:ascii="仿宋_GB2312" w:hAnsi="仿宋_GB2312" w:eastAsia="仿宋_GB2312" w:cs="仿宋_GB2312"/>
          <w:b w:val="0"/>
          <w:bCs w:val="0"/>
          <w:sz w:val="32"/>
          <w:szCs w:val="32"/>
        </w:rPr>
        <w:t>装修建设</w:t>
      </w:r>
    </w:p>
    <w:p w14:paraId="725257E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1.非指定区域代销站装修</w:t>
      </w:r>
    </w:p>
    <w:p w14:paraId="3C5D383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获得设立代销站资格的申请人必须按《盘锦市福彩代销者报名申请表》填写的申报地址进行装修，并参照装修标准在规定时限内完成装修，自行安装互联网宽带，一切费用由申请人自理。</w:t>
      </w:r>
    </w:p>
    <w:p w14:paraId="4EBE34E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时限：申请人在市中心此次征召公示结束，接到市中心通知后，在15个自然日内完成装修，并向市中心提交站点装修后照片等资料，由市中心进行现场复核。市中心提出整改意见的，申请人须在接到整改通知后5个自然日内按要求完成整改并重新完成审核。</w:t>
      </w:r>
    </w:p>
    <w:p w14:paraId="2ED5E02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申请人如因特殊原因不能如期完成装修的，须至少提前5个自然日向市中心提出延期申请，经批准可延长15个自然日。</w:t>
      </w:r>
    </w:p>
    <w:p w14:paraId="5D1A4D83">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建设标准：非指定区域征召的代销站严格按照市中心《盘锦市征召福利彩票投注站建设标准》（见附件6）进行装修。</w:t>
      </w:r>
    </w:p>
    <w:p w14:paraId="7690C09D">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申请人未按时限和标准完成装修的，视为自动放弃设站申请，由此造成的全部损失由申请人自行承担。</w:t>
      </w:r>
    </w:p>
    <w:p w14:paraId="4D39950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2.指定区域销售网点装修</w:t>
      </w:r>
    </w:p>
    <w:p w14:paraId="0084203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获得指定区域设立代销站资格的申请人（企业）必须按《盘锦市福彩代销者报名申请表》填写的申报地址进行建设或装修，并参照装修标准在规定时限内完成装修，自行安装互联网宽带，一切费用由申请人自理。</w:t>
      </w:r>
    </w:p>
    <w:p w14:paraId="4EEABD6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时限：申请人在市中心此次征召公示结束，接到市中心通知后，在30个自然日内完成装修，并向市中心提交站点装修后照片等资料，由市中心进行现场复核。市中心提出整改意见的，申请人须在接到整改通知后5个自然日内按要求完成整改并重新完成审核。</w:t>
      </w:r>
    </w:p>
    <w:p w14:paraId="5C623BE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申请人如因特殊原因不能如期完成装修的，须至少提前5个自然日向市中心提出延期申请，经批准可延长15个自然日。</w:t>
      </w:r>
    </w:p>
    <w:p w14:paraId="5CECA62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（2）建设标准：指定区域征召的代销站可根据批准设立场所的实际情况参照《盘锦市征召福利彩票投注站建设标准》（见附件6）执行，如需</w:t>
      </w:r>
      <w:r>
        <w:rPr>
          <w:rFonts w:hint="eastAsia" w:ascii="仿宋_GB2312" w:hAnsi="仿宋_GB2312" w:eastAsia="仿宋_GB2312" w:cs="仿宋_GB2312"/>
          <w:b w:val="0"/>
          <w:bCs w:val="0"/>
          <w:sz w:val="32"/>
          <w:szCs w:val="32"/>
          <w:lang w:eastAsia="zh-CN"/>
        </w:rPr>
        <w:t>使用</w:t>
      </w:r>
      <w:r>
        <w:rPr>
          <w:rFonts w:hint="eastAsia" w:ascii="仿宋_GB2312" w:hAnsi="仿宋_GB2312" w:eastAsia="仿宋_GB2312" w:cs="仿宋_GB2312"/>
          <w:b w:val="0"/>
          <w:bCs w:val="0"/>
          <w:sz w:val="32"/>
          <w:szCs w:val="32"/>
          <w:lang w:val="en-US" w:eastAsia="zh-CN"/>
        </w:rPr>
        <w:t>彩钢板房、</w:t>
      </w:r>
      <w:r>
        <w:rPr>
          <w:rFonts w:hint="eastAsia" w:ascii="仿宋_GB2312" w:hAnsi="仿宋_GB2312" w:eastAsia="仿宋_GB2312" w:cs="仿宋_GB2312"/>
          <w:b w:val="0"/>
          <w:bCs w:val="0"/>
          <w:sz w:val="32"/>
          <w:szCs w:val="32"/>
          <w:lang w:eastAsia="zh-CN"/>
        </w:rPr>
        <w:t>移动销售车、销售亭等</w:t>
      </w:r>
      <w:r>
        <w:rPr>
          <w:rFonts w:hint="eastAsia" w:ascii="仿宋_GB2312" w:hAnsi="仿宋_GB2312" w:eastAsia="仿宋_GB2312" w:cs="仿宋_GB2312"/>
          <w:b w:val="0"/>
          <w:bCs w:val="0"/>
          <w:sz w:val="32"/>
          <w:szCs w:val="32"/>
          <w:lang w:val="en-US" w:eastAsia="zh-CN"/>
        </w:rPr>
        <w:t>作为销售场所的，须</w:t>
      </w:r>
      <w:r>
        <w:rPr>
          <w:rFonts w:hint="eastAsia" w:ascii="仿宋_GB2312" w:hAnsi="仿宋_GB2312" w:eastAsia="仿宋_GB2312" w:cs="仿宋_GB2312"/>
          <w:sz w:val="32"/>
          <w:szCs w:val="32"/>
          <w:lang w:val="en-US" w:eastAsia="zh-CN"/>
        </w:rPr>
        <w:t>突出福潮店、网红店等特色，装修前向市中心提供效果图，经市中心同意后方可装修。</w:t>
      </w:r>
    </w:p>
    <w:p w14:paraId="6FBEC6B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（3）申请人未按时限和标准完成装修的，视为自动放弃设站申请，由此造成的全部损失由申请人自行承担。</w:t>
      </w:r>
    </w:p>
    <w:p w14:paraId="49D3AFB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3.即开票社会网点装修</w:t>
      </w:r>
    </w:p>
    <w:p w14:paraId="53D29F8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获得设立即开票社会网点资格的申请人必须按《盘锦市福彩代销者报名申请表》填写的申报地址进行装修，并参照装修标准在规定时限内完成装修，一切费用由申请人自理。</w:t>
      </w:r>
    </w:p>
    <w:p w14:paraId="0E9D904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时限：申请人接到市中心通知后，在15个自然日完成装修，向市中心提交站点装修后照片等资料，由市中心进行现场复核。市中心提出整改意见的，申请人须在接到整改通知后5个自然日内按要求完成整改并重新完成审核。</w:t>
      </w:r>
    </w:p>
    <w:p w14:paraId="5B87B63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申请人如因特殊原因不能如期完成装修的，须至少提前5个自然日向市中心提出延期申请，经批准可延长15个自然日。</w:t>
      </w:r>
    </w:p>
    <w:p w14:paraId="44B59A2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标准：专营即开票社会网点严格按照市中心《盘锦市即开票社会网点建设标准》（见附件7）进行装修，兼营即开票社会网点可根据批准设立场所的实际情况参照《盘锦市即开票社会网点建设标准》执行，必须具有独立销售区域，并在醒目位置悬挂代销资格证、福彩“刮刮乐”标识、警示标语等。</w:t>
      </w:r>
    </w:p>
    <w:p w14:paraId="16A2268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（3）申请人未按时限和标准完成装修的，视为自动放弃设站申请，由此造成的全部损失由申请人自行承担。</w:t>
      </w:r>
    </w:p>
    <w:p w14:paraId="21BA9E6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rPr>
        <w:t>）开通销售</w:t>
      </w:r>
    </w:p>
    <w:p w14:paraId="68A82C1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1.设备押金。完成装修并通过审核后，申请人在接到市中心通知后3个工作日内，向市中心缴纳福彩销售设备押金。</w:t>
      </w:r>
    </w:p>
    <w:p w14:paraId="0BBD016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签订合同。申请人与辽宁省福利彩票中心签订《中国福利彩票代销合同》，代销站申请人还需办理即开型福利彩票（以下简称“即开票”）代销手续。申请人需提供在盘锦市内由省福彩中心指定的开户银行和账户。</w:t>
      </w:r>
    </w:p>
    <w:p w14:paraId="47B720E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3.业务培训。新设销售网点申请人及申请人聘请的销售员必须接受市中心的业务培训，经考试合格发放资格证明。</w:t>
      </w:r>
    </w:p>
    <w:p w14:paraId="17EED24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领取设备。市中心报省福彩中心批准后，代销站申请人领取福彩销售设备（电脑票投注机和即开票销售终端）、代销证，开始销售电脑型福利彩票和即开型福利彩票；即开票社会网点申请人领取即开票销售终端，开始销售即开型福利彩票。</w:t>
      </w:r>
    </w:p>
    <w:p w14:paraId="6398056F">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黑体" w:hAnsi="黑体" w:eastAsia="黑体" w:cs="黑体"/>
          <w:b/>
          <w:bCs/>
          <w:sz w:val="32"/>
          <w:szCs w:val="32"/>
          <w:lang w:val="en-US" w:eastAsia="zh-CN"/>
        </w:rPr>
        <w:t>九、应急处置</w:t>
      </w:r>
    </w:p>
    <w:p w14:paraId="5B1FADE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在本次征召过程中出现舆情、争议等突发情况的，由市中心市场监察部门统一受理，并报市中心班子研究处置，必要时报上级主管部门研究决定。</w:t>
      </w:r>
    </w:p>
    <w:p w14:paraId="684D39B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监察部门联系电话：0427-3331004。</w:t>
      </w:r>
    </w:p>
    <w:p w14:paraId="651BC94A">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十、特别说明事项</w:t>
      </w:r>
    </w:p>
    <w:p w14:paraId="0C52F0C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（一）代销费用及风险提示</w:t>
      </w:r>
    </w:p>
    <w:p w14:paraId="58CEF68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1.代销费用</w:t>
      </w:r>
    </w:p>
    <w:p w14:paraId="2314903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按全省统一规定，电脑票游戏双色球、东方6+1、3D、七乐彩，按照销量的8%计提代销费，快乐8按照销量的9%计提代销费，即开票按照销量的10%计提代销费（各票种代销费标准以辽宁省福利彩票中心规定为准）。</w:t>
      </w:r>
    </w:p>
    <w:p w14:paraId="56BAF8A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2.风险提示</w:t>
      </w:r>
    </w:p>
    <w:p w14:paraId="5B5EF15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（1）在此提醒申请办理销售网点的申请人：风险自担，投资谨慎，请认真研究福利彩票销售相关政策法规，做好可行性研究。</w:t>
      </w:r>
    </w:p>
    <w:p w14:paraId="58E7002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人必须承诺遵守国家、省和市中心的各项管理规定，接受省、市中心的管理。不得擅自转让、转租、转借销售设备和代销证，未经市中心批准不得变更销售地址，严禁参与非法网络销售、销售私彩或利用福利彩票游戏玩法、销售场所等进行违法活动。</w:t>
      </w:r>
    </w:p>
    <w:p w14:paraId="014142B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（3）市中心与代销者及其聘请人员间不存在合资、合作、合伙及雇佣关系。代销者须独立经营，独自承担民事、生产安全、卫生安全、疫情防控等责任。</w:t>
      </w:r>
    </w:p>
    <w:p w14:paraId="0CA0268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（4）本次征召销售网点不予办理代销者变更，如无法继续经营的，须到市中心解除代销合同并办理退机手续。详情见《征召告知书》（附件8）。</w:t>
      </w:r>
    </w:p>
    <w:p w14:paraId="23C3705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（5）本次销售网点公开征召期间，如上级颁布新的政策规定，则按照新的政策规定执行，同时市中心将对变更情况予以公告。</w:t>
      </w:r>
    </w:p>
    <w:p w14:paraId="26042E1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（二）本方案由市福利彩票中心负责解释。</w:t>
      </w:r>
    </w:p>
    <w:p w14:paraId="22D4B6D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152C1C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妥否，请局党组审议。</w:t>
      </w:r>
    </w:p>
    <w:p w14:paraId="53591B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2EDEC4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076A550F">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left"/>
        <w:textAlignment w:val="auto"/>
        <w:rPr>
          <w:rFonts w:hint="eastAsia" w:ascii="仿宋" w:hAnsi="仿宋" w:eastAsia="仿宋" w:cs="仿宋"/>
          <w:color w:val="auto"/>
          <w:sz w:val="32"/>
          <w:szCs w:val="32"/>
          <w:u w:val="none"/>
          <w:lang w:val="en-US" w:eastAsia="zh-CN"/>
        </w:rPr>
      </w:pPr>
      <w:r>
        <w:rPr>
          <w:rFonts w:hint="eastAsia" w:ascii="仿宋_GB2312" w:hAnsi="仿宋_GB2312" w:eastAsia="仿宋_GB2312" w:cs="仿宋_GB2312"/>
          <w:sz w:val="32"/>
          <w:szCs w:val="32"/>
          <w:lang w:val="en-US" w:eastAsia="zh-CN"/>
        </w:rPr>
        <w:t>附件：</w:t>
      </w:r>
      <w:r>
        <w:rPr>
          <w:rFonts w:hint="eastAsia" w:ascii="仿宋" w:hAnsi="仿宋" w:eastAsia="仿宋" w:cs="仿宋"/>
          <w:color w:val="auto"/>
          <w:sz w:val="32"/>
          <w:szCs w:val="32"/>
          <w:u w:val="none"/>
          <w:lang w:val="en-US" w:eastAsia="zh-CN"/>
        </w:rPr>
        <w:fldChar w:fldCharType="begin"/>
      </w:r>
      <w:r>
        <w:rPr>
          <w:rFonts w:hint="eastAsia" w:ascii="仿宋" w:hAnsi="仿宋" w:eastAsia="仿宋" w:cs="仿宋"/>
          <w:color w:val="auto"/>
          <w:sz w:val="32"/>
          <w:szCs w:val="32"/>
          <w:u w:val="none"/>
          <w:lang w:val="en-US" w:eastAsia="zh-CN"/>
        </w:rPr>
        <w:instrText xml:space="preserve"> HYPERLINK "附件1：市场可行性分析报告.doc" </w:instrText>
      </w:r>
      <w:r>
        <w:rPr>
          <w:rFonts w:hint="eastAsia" w:ascii="仿宋" w:hAnsi="仿宋" w:eastAsia="仿宋" w:cs="仿宋"/>
          <w:color w:val="auto"/>
          <w:sz w:val="32"/>
          <w:szCs w:val="32"/>
          <w:u w:val="none"/>
          <w:lang w:val="en-US" w:eastAsia="zh-CN"/>
        </w:rPr>
        <w:fldChar w:fldCharType="separate"/>
      </w:r>
      <w:r>
        <w:rPr>
          <w:rStyle w:val="7"/>
          <w:rFonts w:hint="eastAsia" w:ascii="仿宋" w:hAnsi="仿宋" w:eastAsia="仿宋" w:cs="仿宋"/>
          <w:color w:val="auto"/>
          <w:sz w:val="32"/>
          <w:szCs w:val="32"/>
          <w:u w:val="none"/>
          <w:lang w:val="en-US" w:eastAsia="zh-CN"/>
        </w:rPr>
        <w:t>1.《盘锦市福彩代销者报名申请表》</w:t>
      </w:r>
      <w:r>
        <w:rPr>
          <w:rFonts w:hint="eastAsia" w:ascii="仿宋" w:hAnsi="仿宋" w:eastAsia="仿宋" w:cs="仿宋"/>
          <w:color w:val="auto"/>
          <w:sz w:val="32"/>
          <w:szCs w:val="32"/>
          <w:u w:val="none"/>
          <w:lang w:val="en-US" w:eastAsia="zh-CN"/>
        </w:rPr>
        <w:fldChar w:fldCharType="end"/>
      </w:r>
    </w:p>
    <w:p w14:paraId="6E3B082B">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1600" w:firstLineChars="500"/>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2.《代销站点市场可行性分析报告》</w:t>
      </w:r>
    </w:p>
    <w:p w14:paraId="67EC84E9">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1600" w:firstLineChars="5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3.《</w:t>
      </w:r>
      <w:r>
        <w:rPr>
          <w:rFonts w:hint="eastAsia" w:ascii="仿宋_GB2312" w:hAnsi="仿宋_GB2312" w:eastAsia="仿宋_GB2312" w:cs="仿宋_GB2312"/>
          <w:color w:val="auto"/>
          <w:sz w:val="32"/>
          <w:szCs w:val="32"/>
          <w:lang w:val="en-US" w:eastAsia="zh-CN"/>
        </w:rPr>
        <w:t>福彩经营投资计划报告</w:t>
      </w:r>
      <w:r>
        <w:rPr>
          <w:rFonts w:hint="eastAsia" w:ascii="仿宋" w:hAnsi="仿宋" w:eastAsia="仿宋" w:cs="仿宋"/>
          <w:color w:val="auto"/>
          <w:sz w:val="32"/>
          <w:szCs w:val="32"/>
          <w:u w:val="none"/>
          <w:lang w:val="en-US" w:eastAsia="zh-CN"/>
        </w:rPr>
        <w:t>》</w:t>
      </w:r>
    </w:p>
    <w:p w14:paraId="41BB8F37">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1916" w:leftChars="760" w:hanging="320" w:hangingChars="100"/>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4.</w:t>
      </w:r>
      <w:r>
        <w:rPr>
          <w:rStyle w:val="7"/>
          <w:rFonts w:hint="eastAsia" w:ascii="仿宋" w:hAnsi="仿宋" w:eastAsia="仿宋" w:cs="仿宋"/>
          <w:color w:val="auto"/>
          <w:sz w:val="32"/>
          <w:szCs w:val="32"/>
          <w:u w:val="none"/>
          <w:lang w:val="en-US" w:eastAsia="zh-CN"/>
        </w:rPr>
        <w:t>《盘锦市福彩代销申请者（企业法人类）综合评估考核表》</w:t>
      </w:r>
    </w:p>
    <w:p w14:paraId="5F1FA373">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1600" w:firstLineChars="5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fldChar w:fldCharType="begin"/>
      </w:r>
      <w:r>
        <w:rPr>
          <w:rFonts w:hint="eastAsia" w:ascii="仿宋" w:hAnsi="仿宋" w:eastAsia="仿宋" w:cs="仿宋"/>
          <w:color w:val="auto"/>
          <w:sz w:val="32"/>
          <w:szCs w:val="32"/>
          <w:u w:val="none"/>
          <w:lang w:val="en-US" w:eastAsia="zh-CN"/>
        </w:rPr>
        <w:instrText xml:space="preserve"> HYPERLINK "附件3：辽阳福彩代销申请者综合评估表(1).docx" </w:instrText>
      </w:r>
      <w:r>
        <w:rPr>
          <w:rFonts w:hint="eastAsia" w:ascii="仿宋" w:hAnsi="仿宋" w:eastAsia="仿宋" w:cs="仿宋"/>
          <w:color w:val="auto"/>
          <w:sz w:val="32"/>
          <w:szCs w:val="32"/>
          <w:u w:val="none"/>
          <w:lang w:val="en-US" w:eastAsia="zh-CN"/>
        </w:rPr>
        <w:fldChar w:fldCharType="separate"/>
      </w:r>
      <w:r>
        <w:rPr>
          <w:rStyle w:val="7"/>
          <w:rFonts w:hint="eastAsia" w:ascii="仿宋" w:hAnsi="仿宋" w:eastAsia="仿宋" w:cs="仿宋"/>
          <w:color w:val="auto"/>
          <w:sz w:val="32"/>
          <w:szCs w:val="32"/>
          <w:u w:val="none"/>
          <w:lang w:val="en-US" w:eastAsia="zh-CN"/>
        </w:rPr>
        <w:t>5.《盘锦市福彩代销申请者综合评估考核表》</w:t>
      </w:r>
      <w:r>
        <w:rPr>
          <w:rFonts w:hint="eastAsia" w:ascii="仿宋" w:hAnsi="仿宋" w:eastAsia="仿宋" w:cs="仿宋"/>
          <w:color w:val="auto"/>
          <w:sz w:val="32"/>
          <w:szCs w:val="32"/>
          <w:u w:val="none"/>
          <w:lang w:val="en-US" w:eastAsia="zh-CN"/>
        </w:rPr>
        <w:fldChar w:fldCharType="end"/>
      </w:r>
    </w:p>
    <w:p w14:paraId="0C39A084">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1600" w:firstLineChars="5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fldChar w:fldCharType="begin"/>
      </w:r>
      <w:r>
        <w:rPr>
          <w:rFonts w:hint="eastAsia" w:ascii="仿宋" w:hAnsi="仿宋" w:eastAsia="仿宋" w:cs="仿宋"/>
          <w:color w:val="auto"/>
          <w:sz w:val="32"/>
          <w:szCs w:val="32"/>
          <w:u w:val="none"/>
          <w:lang w:val="en-US" w:eastAsia="zh-CN"/>
        </w:rPr>
        <w:instrText xml:space="preserve"> HYPERLINK "附件2.辽阳市福利彩票投注站形象建设标准.doc" </w:instrText>
      </w:r>
      <w:r>
        <w:rPr>
          <w:rFonts w:hint="eastAsia" w:ascii="仿宋" w:hAnsi="仿宋" w:eastAsia="仿宋" w:cs="仿宋"/>
          <w:color w:val="auto"/>
          <w:sz w:val="32"/>
          <w:szCs w:val="32"/>
          <w:u w:val="none"/>
          <w:lang w:val="en-US" w:eastAsia="zh-CN"/>
        </w:rPr>
        <w:fldChar w:fldCharType="separate"/>
      </w:r>
      <w:r>
        <w:rPr>
          <w:rStyle w:val="8"/>
          <w:rFonts w:hint="eastAsia" w:ascii="仿宋" w:hAnsi="仿宋" w:eastAsia="仿宋" w:cs="仿宋"/>
          <w:color w:val="auto"/>
          <w:sz w:val="32"/>
          <w:szCs w:val="32"/>
          <w:u w:val="none"/>
          <w:lang w:val="en-US" w:eastAsia="zh-CN"/>
        </w:rPr>
        <w:t>6.《盘锦</w:t>
      </w:r>
      <w:r>
        <w:rPr>
          <w:rStyle w:val="8"/>
          <w:rFonts w:hint="eastAsia" w:ascii="仿宋" w:hAnsi="仿宋" w:eastAsia="仿宋" w:cs="仿宋"/>
          <w:color w:val="auto"/>
          <w:sz w:val="32"/>
          <w:szCs w:val="32"/>
          <w:u w:val="none"/>
        </w:rPr>
        <w:t>市</w:t>
      </w:r>
      <w:r>
        <w:rPr>
          <w:rStyle w:val="8"/>
          <w:rFonts w:hint="eastAsia" w:ascii="仿宋" w:hAnsi="仿宋" w:eastAsia="仿宋" w:cs="仿宋"/>
          <w:color w:val="auto"/>
          <w:sz w:val="32"/>
          <w:szCs w:val="32"/>
          <w:u w:val="none"/>
          <w:lang w:val="en-US" w:eastAsia="zh-CN"/>
        </w:rPr>
        <w:t>征召福利彩票投注站建设标准》</w:t>
      </w:r>
      <w:r>
        <w:rPr>
          <w:rFonts w:hint="eastAsia" w:ascii="仿宋" w:hAnsi="仿宋" w:eastAsia="仿宋" w:cs="仿宋"/>
          <w:color w:val="auto"/>
          <w:sz w:val="32"/>
          <w:szCs w:val="32"/>
          <w:u w:val="none"/>
          <w:lang w:val="en-US" w:eastAsia="zh-CN"/>
        </w:rPr>
        <w:fldChar w:fldCharType="end"/>
      </w:r>
    </w:p>
    <w:p w14:paraId="17538D9A">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1600" w:firstLineChars="500"/>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7.</w:t>
      </w:r>
      <w:r>
        <w:rPr>
          <w:rStyle w:val="8"/>
          <w:rFonts w:hint="eastAsia" w:ascii="仿宋" w:hAnsi="仿宋" w:eastAsia="仿宋" w:cs="仿宋"/>
          <w:color w:val="auto"/>
          <w:sz w:val="32"/>
          <w:szCs w:val="32"/>
          <w:u w:val="none"/>
          <w:lang w:val="en-US" w:eastAsia="zh-CN"/>
        </w:rPr>
        <w:t>《盘锦</w:t>
      </w:r>
      <w:r>
        <w:rPr>
          <w:rStyle w:val="8"/>
          <w:rFonts w:hint="eastAsia" w:ascii="仿宋" w:hAnsi="仿宋" w:eastAsia="仿宋" w:cs="仿宋"/>
          <w:color w:val="auto"/>
          <w:sz w:val="32"/>
          <w:szCs w:val="32"/>
          <w:u w:val="none"/>
        </w:rPr>
        <w:t>市</w:t>
      </w:r>
      <w:r>
        <w:rPr>
          <w:rStyle w:val="8"/>
          <w:rFonts w:hint="eastAsia" w:ascii="仿宋" w:hAnsi="仿宋" w:eastAsia="仿宋" w:cs="仿宋"/>
          <w:color w:val="auto"/>
          <w:sz w:val="32"/>
          <w:szCs w:val="32"/>
          <w:u w:val="none"/>
          <w:lang w:val="en-US" w:eastAsia="zh-CN"/>
        </w:rPr>
        <w:t>征召即开票社会网点建设标准》</w:t>
      </w:r>
    </w:p>
    <w:p w14:paraId="2B18E655">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u w:val="none"/>
          <w:lang w:val="en-US" w:eastAsia="zh-CN"/>
        </w:rPr>
        <w:t>8.《征召告知书》</w:t>
      </w:r>
    </w:p>
    <w:p w14:paraId="5C1C812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14:paraId="20174B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14:paraId="756A46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盘锦市福利彩票中心</w:t>
      </w:r>
    </w:p>
    <w:p w14:paraId="745362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2025年9月1日</w:t>
      </w:r>
    </w:p>
    <w:p w14:paraId="211FA406">
      <w:pPr>
        <w:jc w:val="left"/>
        <w:rPr>
          <w:rFonts w:hint="eastAsia" w:ascii="方正小标宋简体" w:hAnsi="方正小标宋简体" w:eastAsia="方正小标宋简体" w:cs="方正小标宋简体"/>
          <w:b w:val="0"/>
          <w:bCs/>
          <w:sz w:val="32"/>
          <w:szCs w:val="32"/>
          <w:lang w:val="en-US" w:eastAsia="zh-CN"/>
        </w:rPr>
      </w:pPr>
    </w:p>
    <w:p w14:paraId="07F19632">
      <w:pPr>
        <w:jc w:val="left"/>
        <w:rPr>
          <w:rFonts w:hint="eastAsia" w:ascii="方正小标宋简体" w:hAnsi="方正小标宋简体" w:eastAsia="方正小标宋简体" w:cs="方正小标宋简体"/>
          <w:b w:val="0"/>
          <w:bCs/>
          <w:sz w:val="32"/>
          <w:szCs w:val="32"/>
          <w:lang w:val="en-US" w:eastAsia="zh-CN"/>
        </w:rPr>
      </w:pPr>
    </w:p>
    <w:p w14:paraId="13AEE77B">
      <w:pPr>
        <w:jc w:val="left"/>
        <w:rPr>
          <w:rFonts w:hint="eastAsia" w:ascii="方正小标宋简体" w:hAnsi="方正小标宋简体" w:eastAsia="方正小标宋简体" w:cs="方正小标宋简体"/>
          <w:b w:val="0"/>
          <w:bCs/>
          <w:sz w:val="32"/>
          <w:szCs w:val="32"/>
          <w:lang w:val="en-US" w:eastAsia="zh-CN"/>
        </w:rPr>
      </w:pPr>
    </w:p>
    <w:p w14:paraId="1B39F8C1">
      <w:pPr>
        <w:jc w:val="left"/>
        <w:rPr>
          <w:rFonts w:hint="eastAsia" w:ascii="方正小标宋简体" w:hAnsi="方正小标宋简体" w:eastAsia="方正小标宋简体" w:cs="方正小标宋简体"/>
          <w:b w:val="0"/>
          <w:bCs/>
          <w:sz w:val="32"/>
          <w:szCs w:val="32"/>
          <w:lang w:val="en-US" w:eastAsia="zh-CN"/>
        </w:rPr>
      </w:pPr>
    </w:p>
    <w:p w14:paraId="47813685">
      <w:pPr>
        <w:jc w:val="left"/>
        <w:rPr>
          <w:rFonts w:hint="eastAsia" w:ascii="方正小标宋简体" w:hAnsi="方正小标宋简体" w:eastAsia="方正小标宋简体" w:cs="方正小标宋简体"/>
          <w:b w:val="0"/>
          <w:bCs/>
          <w:sz w:val="32"/>
          <w:szCs w:val="32"/>
          <w:lang w:val="en-US" w:eastAsia="zh-CN"/>
        </w:rPr>
      </w:pPr>
    </w:p>
    <w:p w14:paraId="2F8974A1">
      <w:pPr>
        <w:jc w:val="left"/>
        <w:rPr>
          <w:rFonts w:hint="default"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附件1</w:t>
      </w:r>
    </w:p>
    <w:p w14:paraId="109704A7">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val="0"/>
          <w:bCs/>
          <w:sz w:val="36"/>
          <w:szCs w:val="36"/>
          <w:lang w:val="en-US" w:eastAsia="zh-CN"/>
        </w:rPr>
        <w:t>盘锦市</w:t>
      </w:r>
      <w:r>
        <w:rPr>
          <w:rFonts w:hint="eastAsia" w:ascii="方正小标宋简体" w:hAnsi="方正小标宋简体" w:eastAsia="方正小标宋简体" w:cs="方正小标宋简体"/>
          <w:b w:val="0"/>
          <w:bCs/>
          <w:sz w:val="36"/>
          <w:szCs w:val="36"/>
        </w:rPr>
        <w:t>福彩</w:t>
      </w:r>
      <w:r>
        <w:rPr>
          <w:rFonts w:hint="eastAsia" w:ascii="方正小标宋简体" w:hAnsi="方正小标宋简体" w:eastAsia="方正小标宋简体" w:cs="方正小标宋简体"/>
          <w:b w:val="0"/>
          <w:bCs/>
          <w:sz w:val="36"/>
          <w:szCs w:val="36"/>
          <w:lang w:eastAsia="zh-CN"/>
        </w:rPr>
        <w:t>代销</w:t>
      </w:r>
      <w:r>
        <w:rPr>
          <w:rFonts w:hint="eastAsia" w:ascii="方正小标宋简体" w:hAnsi="方正小标宋简体" w:eastAsia="方正小标宋简体" w:cs="方正小标宋简体"/>
          <w:b w:val="0"/>
          <w:bCs/>
          <w:sz w:val="36"/>
          <w:szCs w:val="36"/>
          <w:lang w:val="en-US" w:eastAsia="zh-CN"/>
        </w:rPr>
        <w:t>者报名</w:t>
      </w:r>
      <w:r>
        <w:rPr>
          <w:rFonts w:hint="eastAsia" w:ascii="方正小标宋简体" w:hAnsi="方正小标宋简体" w:eastAsia="方正小标宋简体" w:cs="方正小标宋简体"/>
          <w:b w:val="0"/>
          <w:bCs/>
          <w:sz w:val="36"/>
          <w:szCs w:val="36"/>
          <w:lang w:eastAsia="zh-CN"/>
        </w:rPr>
        <w:t>申请</w:t>
      </w:r>
      <w:r>
        <w:rPr>
          <w:rFonts w:hint="eastAsia" w:ascii="方正小标宋简体" w:hAnsi="方正小标宋简体" w:eastAsia="方正小标宋简体" w:cs="方正小标宋简体"/>
          <w:b w:val="0"/>
          <w:bCs/>
          <w:sz w:val="36"/>
          <w:szCs w:val="36"/>
        </w:rPr>
        <w:t>表</w:t>
      </w:r>
    </w:p>
    <w:tbl>
      <w:tblPr>
        <w:tblStyle w:val="4"/>
        <w:tblpPr w:leftFromText="180" w:rightFromText="180" w:vertAnchor="text" w:horzAnchor="margin" w:tblpXSpec="center" w:tblpY="470"/>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173"/>
        <w:gridCol w:w="1179"/>
        <w:gridCol w:w="1069"/>
        <w:gridCol w:w="1179"/>
        <w:gridCol w:w="1364"/>
        <w:gridCol w:w="2040"/>
      </w:tblGrid>
      <w:tr w14:paraId="7F2E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64" w:type="dxa"/>
            <w:vMerge w:val="restart"/>
            <w:noWrap w:val="0"/>
            <w:textDirection w:val="tbRlV"/>
            <w:vAlign w:val="center"/>
          </w:tcPr>
          <w:p w14:paraId="295AEB6E">
            <w:pPr>
              <w:ind w:left="113" w:right="113"/>
              <w:jc w:val="center"/>
              <w:rPr>
                <w:rFonts w:hint="eastAsia" w:ascii="方正小标宋简体" w:hAnsi="方正小标宋简体" w:eastAsia="方正小标宋简体" w:cs="方正小标宋简体"/>
                <w:szCs w:val="21"/>
                <w:lang w:eastAsia="zh-CN"/>
              </w:rPr>
            </w:pPr>
            <w:r>
              <w:rPr>
                <w:rFonts w:hint="eastAsia" w:ascii="方正小标宋简体" w:hAnsi="方正小标宋简体" w:eastAsia="方正小标宋简体" w:cs="方正小标宋简体"/>
                <w:szCs w:val="21"/>
                <w:lang w:eastAsia="zh-CN"/>
              </w:rPr>
              <w:t>自然人信息</w:t>
            </w:r>
          </w:p>
        </w:tc>
        <w:tc>
          <w:tcPr>
            <w:tcW w:w="2211" w:type="dxa"/>
            <w:noWrap w:val="0"/>
            <w:vAlign w:val="center"/>
          </w:tcPr>
          <w:p w14:paraId="1E17DDE2">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姓 名</w:t>
            </w:r>
          </w:p>
        </w:tc>
        <w:tc>
          <w:tcPr>
            <w:tcW w:w="1206" w:type="dxa"/>
            <w:noWrap w:val="0"/>
            <w:vAlign w:val="center"/>
          </w:tcPr>
          <w:p w14:paraId="7E67DFF7">
            <w:pPr>
              <w:jc w:val="center"/>
              <w:rPr>
                <w:rFonts w:hint="eastAsia" w:ascii="方正小标宋简体" w:hAnsi="方正小标宋简体" w:eastAsia="方正小标宋简体" w:cs="方正小标宋简体"/>
                <w:szCs w:val="21"/>
              </w:rPr>
            </w:pPr>
          </w:p>
        </w:tc>
        <w:tc>
          <w:tcPr>
            <w:tcW w:w="1087" w:type="dxa"/>
            <w:noWrap w:val="0"/>
            <w:vAlign w:val="center"/>
          </w:tcPr>
          <w:p w14:paraId="69644B8C">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性 别</w:t>
            </w:r>
          </w:p>
        </w:tc>
        <w:tc>
          <w:tcPr>
            <w:tcW w:w="1206" w:type="dxa"/>
            <w:noWrap w:val="0"/>
            <w:vAlign w:val="center"/>
          </w:tcPr>
          <w:p w14:paraId="5C9F7020">
            <w:pPr>
              <w:jc w:val="center"/>
              <w:rPr>
                <w:rFonts w:hint="eastAsia" w:ascii="方正小标宋简体" w:hAnsi="方正小标宋简体" w:eastAsia="方正小标宋简体" w:cs="方正小标宋简体"/>
                <w:szCs w:val="21"/>
              </w:rPr>
            </w:pPr>
          </w:p>
        </w:tc>
        <w:tc>
          <w:tcPr>
            <w:tcW w:w="1379" w:type="dxa"/>
            <w:noWrap w:val="0"/>
            <w:vAlign w:val="center"/>
          </w:tcPr>
          <w:p w14:paraId="7BA26507">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年 龄</w:t>
            </w:r>
          </w:p>
        </w:tc>
        <w:tc>
          <w:tcPr>
            <w:tcW w:w="2091" w:type="dxa"/>
            <w:noWrap w:val="0"/>
            <w:vAlign w:val="center"/>
          </w:tcPr>
          <w:p w14:paraId="755736D3">
            <w:pPr>
              <w:jc w:val="center"/>
              <w:rPr>
                <w:rFonts w:hint="eastAsia" w:ascii="方正小标宋简体" w:hAnsi="方正小标宋简体" w:eastAsia="方正小标宋简体" w:cs="方正小标宋简体"/>
                <w:szCs w:val="21"/>
              </w:rPr>
            </w:pPr>
          </w:p>
        </w:tc>
      </w:tr>
      <w:tr w14:paraId="202E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64" w:type="dxa"/>
            <w:vMerge w:val="continue"/>
            <w:noWrap w:val="0"/>
            <w:vAlign w:val="center"/>
          </w:tcPr>
          <w:p w14:paraId="725023AE">
            <w:pPr>
              <w:jc w:val="center"/>
              <w:rPr>
                <w:rFonts w:hint="eastAsia" w:ascii="方正小标宋简体" w:hAnsi="方正小标宋简体" w:eastAsia="方正小标宋简体" w:cs="方正小标宋简体"/>
                <w:szCs w:val="21"/>
              </w:rPr>
            </w:pPr>
          </w:p>
        </w:tc>
        <w:tc>
          <w:tcPr>
            <w:tcW w:w="2211" w:type="dxa"/>
            <w:noWrap w:val="0"/>
            <w:vAlign w:val="center"/>
          </w:tcPr>
          <w:p w14:paraId="1331FE72">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身份证号码</w:t>
            </w:r>
          </w:p>
        </w:tc>
        <w:tc>
          <w:tcPr>
            <w:tcW w:w="3499" w:type="dxa"/>
            <w:gridSpan w:val="3"/>
            <w:noWrap w:val="0"/>
            <w:vAlign w:val="center"/>
          </w:tcPr>
          <w:p w14:paraId="75F08836">
            <w:pPr>
              <w:jc w:val="center"/>
              <w:rPr>
                <w:rFonts w:hint="eastAsia" w:ascii="方正小标宋简体" w:hAnsi="方正小标宋简体" w:eastAsia="方正小标宋简体" w:cs="方正小标宋简体"/>
                <w:szCs w:val="21"/>
              </w:rPr>
            </w:pPr>
          </w:p>
        </w:tc>
        <w:tc>
          <w:tcPr>
            <w:tcW w:w="1379" w:type="dxa"/>
            <w:noWrap w:val="0"/>
            <w:vAlign w:val="center"/>
          </w:tcPr>
          <w:p w14:paraId="17C8ABBC">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文化程度</w:t>
            </w:r>
          </w:p>
        </w:tc>
        <w:tc>
          <w:tcPr>
            <w:tcW w:w="2091" w:type="dxa"/>
            <w:noWrap w:val="0"/>
            <w:vAlign w:val="center"/>
          </w:tcPr>
          <w:p w14:paraId="60455B94">
            <w:pPr>
              <w:jc w:val="center"/>
              <w:rPr>
                <w:rFonts w:hint="eastAsia" w:ascii="方正小标宋简体" w:hAnsi="方正小标宋简体" w:eastAsia="方正小标宋简体" w:cs="方正小标宋简体"/>
                <w:szCs w:val="21"/>
              </w:rPr>
            </w:pPr>
          </w:p>
        </w:tc>
      </w:tr>
      <w:tr w14:paraId="51B4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64" w:type="dxa"/>
            <w:vMerge w:val="continue"/>
            <w:noWrap w:val="0"/>
            <w:vAlign w:val="center"/>
          </w:tcPr>
          <w:p w14:paraId="0A633A5F">
            <w:pPr>
              <w:jc w:val="center"/>
              <w:rPr>
                <w:rFonts w:hint="eastAsia" w:ascii="方正小标宋简体" w:hAnsi="方正小标宋简体" w:eastAsia="方正小标宋简体" w:cs="方正小标宋简体"/>
                <w:szCs w:val="21"/>
              </w:rPr>
            </w:pPr>
          </w:p>
        </w:tc>
        <w:tc>
          <w:tcPr>
            <w:tcW w:w="2211" w:type="dxa"/>
            <w:noWrap w:val="0"/>
            <w:vAlign w:val="center"/>
          </w:tcPr>
          <w:p w14:paraId="28C9C02A">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家庭住址</w:t>
            </w:r>
          </w:p>
        </w:tc>
        <w:tc>
          <w:tcPr>
            <w:tcW w:w="6969" w:type="dxa"/>
            <w:gridSpan w:val="5"/>
            <w:shd w:val="clear" w:color="auto" w:fill="auto"/>
            <w:noWrap w:val="0"/>
            <w:vAlign w:val="center"/>
          </w:tcPr>
          <w:p w14:paraId="5BEEA3B1">
            <w:pPr>
              <w:jc w:val="center"/>
              <w:rPr>
                <w:rFonts w:hint="eastAsia" w:ascii="方正小标宋简体" w:hAnsi="方正小标宋简体" w:eastAsia="方正小标宋简体" w:cs="方正小标宋简体"/>
                <w:kern w:val="2"/>
                <w:sz w:val="21"/>
                <w:szCs w:val="21"/>
                <w:lang w:val="en-US" w:eastAsia="zh-CN" w:bidi="ar-SA"/>
              </w:rPr>
            </w:pPr>
          </w:p>
        </w:tc>
      </w:tr>
      <w:tr w14:paraId="0631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64" w:type="dxa"/>
            <w:vMerge w:val="continue"/>
            <w:noWrap w:val="0"/>
            <w:vAlign w:val="center"/>
          </w:tcPr>
          <w:p w14:paraId="1E7CA3F5">
            <w:pPr>
              <w:jc w:val="center"/>
              <w:rPr>
                <w:rFonts w:hint="eastAsia" w:ascii="方正小标宋简体" w:hAnsi="方正小标宋简体" w:eastAsia="方正小标宋简体" w:cs="方正小标宋简体"/>
                <w:szCs w:val="21"/>
              </w:rPr>
            </w:pPr>
          </w:p>
        </w:tc>
        <w:tc>
          <w:tcPr>
            <w:tcW w:w="2211" w:type="dxa"/>
            <w:noWrap w:val="0"/>
            <w:vAlign w:val="center"/>
          </w:tcPr>
          <w:p w14:paraId="068B4839">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移动电话</w:t>
            </w:r>
          </w:p>
        </w:tc>
        <w:tc>
          <w:tcPr>
            <w:tcW w:w="3499" w:type="dxa"/>
            <w:gridSpan w:val="3"/>
            <w:noWrap w:val="0"/>
            <w:vAlign w:val="center"/>
          </w:tcPr>
          <w:p w14:paraId="3871061D">
            <w:pPr>
              <w:jc w:val="center"/>
              <w:rPr>
                <w:rFonts w:hint="eastAsia" w:ascii="方正小标宋简体" w:hAnsi="方正小标宋简体" w:eastAsia="方正小标宋简体" w:cs="方正小标宋简体"/>
                <w:szCs w:val="21"/>
              </w:rPr>
            </w:pPr>
          </w:p>
        </w:tc>
        <w:tc>
          <w:tcPr>
            <w:tcW w:w="1379" w:type="dxa"/>
            <w:noWrap w:val="0"/>
            <w:vAlign w:val="center"/>
          </w:tcPr>
          <w:p w14:paraId="0AC6E710">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住宅电话</w:t>
            </w:r>
          </w:p>
        </w:tc>
        <w:tc>
          <w:tcPr>
            <w:tcW w:w="2091" w:type="dxa"/>
            <w:noWrap w:val="0"/>
            <w:vAlign w:val="center"/>
          </w:tcPr>
          <w:p w14:paraId="7C76ED8C">
            <w:pPr>
              <w:jc w:val="center"/>
              <w:rPr>
                <w:rFonts w:hint="eastAsia" w:ascii="方正小标宋简体" w:hAnsi="方正小标宋简体" w:eastAsia="方正小标宋简体" w:cs="方正小标宋简体"/>
                <w:szCs w:val="21"/>
              </w:rPr>
            </w:pPr>
          </w:p>
        </w:tc>
      </w:tr>
      <w:tr w14:paraId="104A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64" w:type="dxa"/>
            <w:vMerge w:val="restart"/>
            <w:noWrap w:val="0"/>
            <w:textDirection w:val="tbRlV"/>
            <w:vAlign w:val="center"/>
          </w:tcPr>
          <w:p w14:paraId="4DC6B6EE">
            <w:pPr>
              <w:ind w:left="113" w:right="113"/>
              <w:jc w:val="center"/>
              <w:rPr>
                <w:rFonts w:hint="eastAsia" w:ascii="方正小标宋简体" w:hAnsi="方正小标宋简体" w:eastAsia="方正小标宋简体" w:cs="方正小标宋简体"/>
                <w:szCs w:val="21"/>
                <w:lang w:eastAsia="zh-CN"/>
              </w:rPr>
            </w:pPr>
            <w:r>
              <w:rPr>
                <w:rFonts w:hint="eastAsia" w:ascii="方正小标宋简体" w:hAnsi="方正小标宋简体" w:eastAsia="方正小标宋简体" w:cs="方正小标宋简体"/>
                <w:szCs w:val="21"/>
                <w:lang w:eastAsia="zh-CN"/>
              </w:rPr>
              <w:t>法定代表人信息</w:t>
            </w:r>
          </w:p>
        </w:tc>
        <w:tc>
          <w:tcPr>
            <w:tcW w:w="2211" w:type="dxa"/>
            <w:tcBorders>
              <w:bottom w:val="nil"/>
            </w:tcBorders>
            <w:noWrap w:val="0"/>
            <w:vAlign w:val="center"/>
          </w:tcPr>
          <w:p w14:paraId="0F25B417">
            <w:pPr>
              <w:jc w:val="center"/>
              <w:rPr>
                <w:rFonts w:hint="eastAsia" w:ascii="方正小标宋简体" w:hAnsi="方正小标宋简体" w:eastAsia="方正小标宋简体" w:cs="方正小标宋简体"/>
                <w:szCs w:val="21"/>
                <w:lang w:eastAsia="zh-CN"/>
              </w:rPr>
            </w:pPr>
            <w:r>
              <w:rPr>
                <w:rFonts w:hint="eastAsia" w:ascii="方正小标宋简体" w:hAnsi="方正小标宋简体" w:eastAsia="方正小标宋简体" w:cs="方正小标宋简体"/>
                <w:szCs w:val="21"/>
                <w:lang w:eastAsia="zh-CN"/>
              </w:rPr>
              <w:t>统一社会信用代码</w:t>
            </w:r>
          </w:p>
        </w:tc>
        <w:tc>
          <w:tcPr>
            <w:tcW w:w="6969" w:type="dxa"/>
            <w:gridSpan w:val="5"/>
            <w:noWrap w:val="0"/>
            <w:vAlign w:val="center"/>
          </w:tcPr>
          <w:p w14:paraId="153A91D8">
            <w:pPr>
              <w:jc w:val="center"/>
              <w:rPr>
                <w:rFonts w:hint="eastAsia" w:ascii="方正小标宋简体" w:hAnsi="方正小标宋简体" w:eastAsia="方正小标宋简体" w:cs="方正小标宋简体"/>
                <w:szCs w:val="21"/>
              </w:rPr>
            </w:pPr>
          </w:p>
        </w:tc>
      </w:tr>
      <w:tr w14:paraId="2FCF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64" w:type="dxa"/>
            <w:vMerge w:val="continue"/>
            <w:noWrap w:val="0"/>
            <w:textDirection w:val="tbRlV"/>
            <w:vAlign w:val="center"/>
          </w:tcPr>
          <w:p w14:paraId="37950126">
            <w:pPr>
              <w:ind w:left="113" w:right="113"/>
              <w:jc w:val="center"/>
              <w:rPr>
                <w:rFonts w:hint="eastAsia" w:ascii="方正小标宋简体" w:hAnsi="方正小标宋简体" w:eastAsia="方正小标宋简体" w:cs="方正小标宋简体"/>
                <w:szCs w:val="21"/>
                <w:lang w:eastAsia="zh-CN"/>
              </w:rPr>
            </w:pPr>
          </w:p>
        </w:tc>
        <w:tc>
          <w:tcPr>
            <w:tcW w:w="2211" w:type="dxa"/>
            <w:tcBorders>
              <w:bottom w:val="nil"/>
            </w:tcBorders>
            <w:noWrap w:val="0"/>
            <w:vAlign w:val="center"/>
          </w:tcPr>
          <w:p w14:paraId="594D01BA">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姓 名</w:t>
            </w:r>
          </w:p>
        </w:tc>
        <w:tc>
          <w:tcPr>
            <w:tcW w:w="3499" w:type="dxa"/>
            <w:gridSpan w:val="3"/>
            <w:noWrap w:val="0"/>
            <w:vAlign w:val="center"/>
          </w:tcPr>
          <w:p w14:paraId="4DBF7605">
            <w:pPr>
              <w:jc w:val="center"/>
              <w:rPr>
                <w:rFonts w:hint="eastAsia" w:ascii="方正小标宋简体" w:hAnsi="方正小标宋简体" w:eastAsia="方正小标宋简体" w:cs="方正小标宋简体"/>
                <w:szCs w:val="21"/>
              </w:rPr>
            </w:pPr>
          </w:p>
        </w:tc>
        <w:tc>
          <w:tcPr>
            <w:tcW w:w="1379" w:type="dxa"/>
            <w:noWrap w:val="0"/>
            <w:vAlign w:val="center"/>
          </w:tcPr>
          <w:p w14:paraId="5122BCB8">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年 龄</w:t>
            </w:r>
          </w:p>
        </w:tc>
        <w:tc>
          <w:tcPr>
            <w:tcW w:w="2091" w:type="dxa"/>
            <w:noWrap w:val="0"/>
            <w:vAlign w:val="center"/>
          </w:tcPr>
          <w:p w14:paraId="4A06E288">
            <w:pPr>
              <w:jc w:val="center"/>
              <w:rPr>
                <w:rFonts w:hint="eastAsia" w:ascii="方正小标宋简体" w:hAnsi="方正小标宋简体" w:eastAsia="方正小标宋简体" w:cs="方正小标宋简体"/>
                <w:szCs w:val="21"/>
              </w:rPr>
            </w:pPr>
          </w:p>
        </w:tc>
      </w:tr>
      <w:tr w14:paraId="0853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64" w:type="dxa"/>
            <w:vMerge w:val="continue"/>
            <w:noWrap w:val="0"/>
            <w:textDirection w:val="tbRlV"/>
            <w:vAlign w:val="center"/>
          </w:tcPr>
          <w:p w14:paraId="539E38E5">
            <w:pPr>
              <w:ind w:left="113" w:right="113"/>
              <w:jc w:val="center"/>
              <w:rPr>
                <w:rFonts w:hint="eastAsia" w:ascii="方正小标宋简体" w:hAnsi="方正小标宋简体" w:eastAsia="方正小标宋简体" w:cs="方正小标宋简体"/>
                <w:szCs w:val="21"/>
              </w:rPr>
            </w:pPr>
          </w:p>
        </w:tc>
        <w:tc>
          <w:tcPr>
            <w:tcW w:w="2211" w:type="dxa"/>
            <w:tcBorders>
              <w:bottom w:val="nil"/>
            </w:tcBorders>
            <w:noWrap w:val="0"/>
            <w:vAlign w:val="center"/>
          </w:tcPr>
          <w:p w14:paraId="227A5534">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身份证号码</w:t>
            </w:r>
          </w:p>
        </w:tc>
        <w:tc>
          <w:tcPr>
            <w:tcW w:w="3499" w:type="dxa"/>
            <w:gridSpan w:val="3"/>
            <w:noWrap w:val="0"/>
            <w:vAlign w:val="center"/>
          </w:tcPr>
          <w:p w14:paraId="5D2E85EC">
            <w:pPr>
              <w:jc w:val="center"/>
              <w:rPr>
                <w:rFonts w:hint="eastAsia" w:ascii="方正小标宋简体" w:hAnsi="方正小标宋简体" w:eastAsia="方正小标宋简体" w:cs="方正小标宋简体"/>
                <w:szCs w:val="21"/>
              </w:rPr>
            </w:pPr>
          </w:p>
        </w:tc>
        <w:tc>
          <w:tcPr>
            <w:tcW w:w="1379" w:type="dxa"/>
            <w:noWrap w:val="0"/>
            <w:vAlign w:val="center"/>
          </w:tcPr>
          <w:p w14:paraId="6565AA96">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文化程度</w:t>
            </w:r>
          </w:p>
        </w:tc>
        <w:tc>
          <w:tcPr>
            <w:tcW w:w="2091" w:type="dxa"/>
            <w:noWrap w:val="0"/>
            <w:vAlign w:val="center"/>
          </w:tcPr>
          <w:p w14:paraId="6DB5BE65">
            <w:pPr>
              <w:jc w:val="center"/>
              <w:rPr>
                <w:rFonts w:hint="eastAsia" w:ascii="方正小标宋简体" w:hAnsi="方正小标宋简体" w:eastAsia="方正小标宋简体" w:cs="方正小标宋简体"/>
                <w:szCs w:val="21"/>
              </w:rPr>
            </w:pPr>
          </w:p>
        </w:tc>
      </w:tr>
      <w:tr w14:paraId="2601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64" w:type="dxa"/>
            <w:vMerge w:val="continue"/>
            <w:noWrap w:val="0"/>
            <w:textDirection w:val="tbRlV"/>
            <w:vAlign w:val="center"/>
          </w:tcPr>
          <w:p w14:paraId="41089DAF">
            <w:pPr>
              <w:ind w:left="113" w:right="113"/>
              <w:jc w:val="center"/>
              <w:rPr>
                <w:rFonts w:hint="eastAsia" w:ascii="方正小标宋简体" w:hAnsi="方正小标宋简体" w:eastAsia="方正小标宋简体" w:cs="方正小标宋简体"/>
                <w:szCs w:val="21"/>
              </w:rPr>
            </w:pPr>
          </w:p>
        </w:tc>
        <w:tc>
          <w:tcPr>
            <w:tcW w:w="2211" w:type="dxa"/>
            <w:tcBorders>
              <w:bottom w:val="nil"/>
            </w:tcBorders>
            <w:noWrap w:val="0"/>
            <w:vAlign w:val="center"/>
          </w:tcPr>
          <w:p w14:paraId="238674B6">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家庭住址</w:t>
            </w:r>
          </w:p>
        </w:tc>
        <w:tc>
          <w:tcPr>
            <w:tcW w:w="6969" w:type="dxa"/>
            <w:gridSpan w:val="5"/>
            <w:noWrap w:val="0"/>
            <w:vAlign w:val="center"/>
          </w:tcPr>
          <w:p w14:paraId="360E3595">
            <w:pPr>
              <w:jc w:val="center"/>
              <w:rPr>
                <w:rFonts w:hint="eastAsia" w:ascii="方正小标宋简体" w:hAnsi="方正小标宋简体" w:eastAsia="方正小标宋简体" w:cs="方正小标宋简体"/>
                <w:szCs w:val="21"/>
              </w:rPr>
            </w:pPr>
          </w:p>
        </w:tc>
      </w:tr>
      <w:tr w14:paraId="05F2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64" w:type="dxa"/>
            <w:vMerge w:val="continue"/>
            <w:noWrap w:val="0"/>
            <w:textDirection w:val="tbRlV"/>
            <w:vAlign w:val="center"/>
          </w:tcPr>
          <w:p w14:paraId="2E964AF3">
            <w:pPr>
              <w:ind w:left="113" w:right="113"/>
              <w:jc w:val="center"/>
              <w:rPr>
                <w:rFonts w:hint="eastAsia" w:ascii="方正小标宋简体" w:hAnsi="方正小标宋简体" w:eastAsia="方正小标宋简体" w:cs="方正小标宋简体"/>
                <w:szCs w:val="21"/>
              </w:rPr>
            </w:pPr>
          </w:p>
        </w:tc>
        <w:tc>
          <w:tcPr>
            <w:tcW w:w="2211" w:type="dxa"/>
            <w:tcBorders>
              <w:bottom w:val="nil"/>
            </w:tcBorders>
            <w:noWrap w:val="0"/>
            <w:vAlign w:val="center"/>
          </w:tcPr>
          <w:p w14:paraId="4B0319A3">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移动电话</w:t>
            </w:r>
          </w:p>
        </w:tc>
        <w:tc>
          <w:tcPr>
            <w:tcW w:w="3499" w:type="dxa"/>
            <w:gridSpan w:val="3"/>
            <w:noWrap w:val="0"/>
            <w:vAlign w:val="center"/>
          </w:tcPr>
          <w:p w14:paraId="2FD1A236">
            <w:pPr>
              <w:jc w:val="center"/>
              <w:rPr>
                <w:rFonts w:hint="eastAsia" w:ascii="方正小标宋简体" w:hAnsi="方正小标宋简体" w:eastAsia="方正小标宋简体" w:cs="方正小标宋简体"/>
                <w:szCs w:val="21"/>
              </w:rPr>
            </w:pPr>
          </w:p>
        </w:tc>
        <w:tc>
          <w:tcPr>
            <w:tcW w:w="1379" w:type="dxa"/>
            <w:noWrap w:val="0"/>
            <w:vAlign w:val="center"/>
          </w:tcPr>
          <w:p w14:paraId="1311E04B">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住宅电话</w:t>
            </w:r>
          </w:p>
        </w:tc>
        <w:tc>
          <w:tcPr>
            <w:tcW w:w="2091" w:type="dxa"/>
            <w:noWrap w:val="0"/>
            <w:vAlign w:val="center"/>
          </w:tcPr>
          <w:p w14:paraId="3DAD7EDD">
            <w:pPr>
              <w:jc w:val="center"/>
              <w:rPr>
                <w:rFonts w:hint="eastAsia" w:ascii="方正小标宋简体" w:hAnsi="方正小标宋简体" w:eastAsia="方正小标宋简体" w:cs="方正小标宋简体"/>
                <w:szCs w:val="21"/>
              </w:rPr>
            </w:pPr>
          </w:p>
        </w:tc>
      </w:tr>
      <w:tr w14:paraId="42EC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664" w:type="dxa"/>
            <w:vMerge w:val="restart"/>
            <w:noWrap w:val="0"/>
            <w:textDirection w:val="tbRlV"/>
            <w:vAlign w:val="center"/>
          </w:tcPr>
          <w:p w14:paraId="7C954FA1">
            <w:pPr>
              <w:ind w:left="113" w:right="113"/>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lang w:eastAsia="zh-CN"/>
              </w:rPr>
              <w:t>拟选</w:t>
            </w:r>
            <w:r>
              <w:rPr>
                <w:rFonts w:hint="eastAsia" w:ascii="方正小标宋简体" w:hAnsi="方正小标宋简体" w:eastAsia="方正小标宋简体" w:cs="方正小标宋简体"/>
                <w:szCs w:val="21"/>
                <w:lang w:val="en-US" w:eastAsia="zh-CN"/>
              </w:rPr>
              <w:t>代销站（即开票社会网点）</w:t>
            </w:r>
            <w:r>
              <w:rPr>
                <w:rFonts w:hint="eastAsia" w:ascii="方正小标宋简体" w:hAnsi="方正小标宋简体" w:eastAsia="方正小标宋简体" w:cs="方正小标宋简体"/>
                <w:szCs w:val="21"/>
                <w:lang w:eastAsia="zh-CN"/>
              </w:rPr>
              <w:t>地址</w:t>
            </w:r>
            <w:r>
              <w:rPr>
                <w:rFonts w:hint="eastAsia" w:ascii="方正小标宋简体" w:hAnsi="方正小标宋简体" w:eastAsia="方正小标宋简体" w:cs="方正小标宋简体"/>
                <w:szCs w:val="21"/>
              </w:rPr>
              <w:t>信息</w:t>
            </w:r>
          </w:p>
        </w:tc>
        <w:tc>
          <w:tcPr>
            <w:tcW w:w="2211" w:type="dxa"/>
            <w:tcBorders>
              <w:bottom w:val="nil"/>
            </w:tcBorders>
            <w:noWrap w:val="0"/>
            <w:vAlign w:val="center"/>
          </w:tcPr>
          <w:p w14:paraId="6E8B5D35">
            <w:pPr>
              <w:jc w:val="both"/>
              <w:rPr>
                <w:rFonts w:hint="eastAsia" w:ascii="方正小标宋简体" w:hAnsi="方正小标宋简体" w:eastAsia="方正小标宋简体" w:cs="方正小标宋简体"/>
                <w:szCs w:val="21"/>
                <w:lang w:eastAsia="zh-CN"/>
              </w:rPr>
            </w:pPr>
            <w:r>
              <w:rPr>
                <w:rFonts w:hint="eastAsia" w:ascii="方正小标宋简体" w:hAnsi="方正小标宋简体" w:eastAsia="方正小标宋简体" w:cs="方正小标宋简体"/>
                <w:szCs w:val="21"/>
              </w:rPr>
              <w:t>与最近</w:t>
            </w:r>
            <w:r>
              <w:rPr>
                <w:rFonts w:hint="eastAsia" w:ascii="方正小标宋简体" w:hAnsi="方正小标宋简体" w:eastAsia="方正小标宋简体" w:cs="方正小标宋简体"/>
                <w:szCs w:val="21"/>
                <w:lang w:eastAsia="zh-CN"/>
              </w:rPr>
              <w:t>中小学幼儿园最近距离（</w:t>
            </w:r>
            <w:r>
              <w:rPr>
                <w:rFonts w:hint="eastAsia" w:ascii="方正小标宋简体" w:hAnsi="方正小标宋简体" w:eastAsia="方正小标宋简体" w:cs="方正小标宋简体"/>
                <w:szCs w:val="21"/>
                <w:lang w:val="en-US" w:eastAsia="zh-CN"/>
              </w:rPr>
              <w:t>m</w:t>
            </w:r>
            <w:r>
              <w:rPr>
                <w:rFonts w:hint="eastAsia" w:ascii="方正小标宋简体" w:hAnsi="方正小标宋简体" w:eastAsia="方正小标宋简体" w:cs="方正小标宋简体"/>
                <w:szCs w:val="21"/>
                <w:lang w:eastAsia="zh-CN"/>
              </w:rPr>
              <w:t>）</w:t>
            </w:r>
          </w:p>
        </w:tc>
        <w:tc>
          <w:tcPr>
            <w:tcW w:w="3499" w:type="dxa"/>
            <w:gridSpan w:val="3"/>
            <w:noWrap w:val="0"/>
            <w:vAlign w:val="center"/>
          </w:tcPr>
          <w:p w14:paraId="54A3F8A8">
            <w:pPr>
              <w:jc w:val="center"/>
              <w:rPr>
                <w:rFonts w:hint="eastAsia" w:ascii="方正小标宋简体" w:hAnsi="方正小标宋简体" w:eastAsia="方正小标宋简体" w:cs="方正小标宋简体"/>
                <w:szCs w:val="21"/>
              </w:rPr>
            </w:pPr>
          </w:p>
        </w:tc>
        <w:tc>
          <w:tcPr>
            <w:tcW w:w="1379" w:type="dxa"/>
            <w:noWrap w:val="0"/>
            <w:vAlign w:val="center"/>
          </w:tcPr>
          <w:p w14:paraId="4DB9155E">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与最近投注站间距离（m）</w:t>
            </w:r>
          </w:p>
        </w:tc>
        <w:tc>
          <w:tcPr>
            <w:tcW w:w="2091" w:type="dxa"/>
            <w:noWrap w:val="0"/>
            <w:vAlign w:val="center"/>
          </w:tcPr>
          <w:p w14:paraId="1068B6E6">
            <w:pPr>
              <w:jc w:val="center"/>
              <w:rPr>
                <w:rFonts w:hint="eastAsia" w:ascii="方正小标宋简体" w:hAnsi="方正小标宋简体" w:eastAsia="方正小标宋简体" w:cs="方正小标宋简体"/>
                <w:szCs w:val="21"/>
              </w:rPr>
            </w:pPr>
          </w:p>
        </w:tc>
      </w:tr>
      <w:tr w14:paraId="1593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664" w:type="dxa"/>
            <w:vMerge w:val="continue"/>
            <w:noWrap w:val="0"/>
            <w:textDirection w:val="tbRlV"/>
            <w:vAlign w:val="center"/>
          </w:tcPr>
          <w:p w14:paraId="316186CE">
            <w:pPr>
              <w:ind w:left="113" w:right="113"/>
              <w:jc w:val="center"/>
              <w:rPr>
                <w:rFonts w:hint="eastAsia" w:ascii="方正小标宋简体" w:hAnsi="方正小标宋简体" w:eastAsia="方正小标宋简体" w:cs="方正小标宋简体"/>
                <w:szCs w:val="21"/>
              </w:rPr>
            </w:pPr>
          </w:p>
        </w:tc>
        <w:tc>
          <w:tcPr>
            <w:tcW w:w="2211" w:type="dxa"/>
            <w:noWrap w:val="0"/>
            <w:vAlign w:val="center"/>
          </w:tcPr>
          <w:p w14:paraId="3779E7FE">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房屋</w:t>
            </w:r>
          </w:p>
          <w:p w14:paraId="5C844E18">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使用权</w:t>
            </w:r>
          </w:p>
        </w:tc>
        <w:tc>
          <w:tcPr>
            <w:tcW w:w="3499" w:type="dxa"/>
            <w:gridSpan w:val="3"/>
            <w:noWrap w:val="0"/>
            <w:vAlign w:val="center"/>
          </w:tcPr>
          <w:p w14:paraId="13079057">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自有  □     租赁  □</w:t>
            </w:r>
          </w:p>
        </w:tc>
        <w:tc>
          <w:tcPr>
            <w:tcW w:w="1379" w:type="dxa"/>
            <w:noWrap w:val="0"/>
            <w:vAlign w:val="center"/>
          </w:tcPr>
          <w:p w14:paraId="7B319F25">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营业面积（㎡）</w:t>
            </w:r>
          </w:p>
        </w:tc>
        <w:tc>
          <w:tcPr>
            <w:tcW w:w="2091" w:type="dxa"/>
            <w:noWrap w:val="0"/>
            <w:vAlign w:val="center"/>
          </w:tcPr>
          <w:p w14:paraId="6DFC8DE5">
            <w:pPr>
              <w:jc w:val="center"/>
              <w:rPr>
                <w:rFonts w:hint="eastAsia" w:ascii="方正小标宋简体" w:hAnsi="方正小标宋简体" w:eastAsia="方正小标宋简体" w:cs="方正小标宋简体"/>
                <w:szCs w:val="21"/>
              </w:rPr>
            </w:pPr>
          </w:p>
        </w:tc>
      </w:tr>
      <w:tr w14:paraId="34E0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64" w:type="dxa"/>
            <w:vMerge w:val="continue"/>
            <w:noWrap w:val="0"/>
            <w:textDirection w:val="tbRlV"/>
            <w:vAlign w:val="center"/>
          </w:tcPr>
          <w:p w14:paraId="34C29FB5">
            <w:pPr>
              <w:ind w:left="113" w:right="113"/>
              <w:jc w:val="center"/>
              <w:rPr>
                <w:rFonts w:hint="eastAsia" w:ascii="方正小标宋简体" w:hAnsi="方正小标宋简体" w:eastAsia="方正小标宋简体" w:cs="方正小标宋简体"/>
                <w:szCs w:val="21"/>
              </w:rPr>
            </w:pPr>
          </w:p>
        </w:tc>
        <w:tc>
          <w:tcPr>
            <w:tcW w:w="2211" w:type="dxa"/>
            <w:noWrap w:val="0"/>
            <w:vAlign w:val="center"/>
          </w:tcPr>
          <w:p w14:paraId="3E385C42">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lang w:val="en-US" w:eastAsia="zh-CN"/>
              </w:rPr>
              <w:t>销售网点</w:t>
            </w:r>
            <w:r>
              <w:rPr>
                <w:rFonts w:hint="eastAsia" w:ascii="方正小标宋简体" w:hAnsi="方正小标宋简体" w:eastAsia="方正小标宋简体" w:cs="方正小标宋简体"/>
                <w:szCs w:val="21"/>
              </w:rPr>
              <w:t>地址</w:t>
            </w:r>
          </w:p>
        </w:tc>
        <w:tc>
          <w:tcPr>
            <w:tcW w:w="6969" w:type="dxa"/>
            <w:gridSpan w:val="5"/>
            <w:noWrap w:val="0"/>
            <w:vAlign w:val="center"/>
          </w:tcPr>
          <w:p w14:paraId="0F449513">
            <w:pPr>
              <w:jc w:val="center"/>
              <w:rPr>
                <w:rFonts w:hint="eastAsia" w:ascii="方正小标宋简体" w:hAnsi="方正小标宋简体" w:eastAsia="方正小标宋简体" w:cs="方正小标宋简体"/>
                <w:szCs w:val="21"/>
              </w:rPr>
            </w:pPr>
          </w:p>
        </w:tc>
      </w:tr>
      <w:tr w14:paraId="39B0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664" w:type="dxa"/>
            <w:vMerge w:val="continue"/>
            <w:noWrap w:val="0"/>
            <w:textDirection w:val="tbRlV"/>
            <w:vAlign w:val="center"/>
          </w:tcPr>
          <w:p w14:paraId="6EABCC63">
            <w:pPr>
              <w:ind w:left="113" w:right="113"/>
              <w:jc w:val="center"/>
              <w:rPr>
                <w:rFonts w:hint="eastAsia" w:ascii="方正小标宋简体" w:hAnsi="方正小标宋简体" w:eastAsia="方正小标宋简体" w:cs="方正小标宋简体"/>
                <w:szCs w:val="21"/>
              </w:rPr>
            </w:pPr>
          </w:p>
        </w:tc>
        <w:tc>
          <w:tcPr>
            <w:tcW w:w="2211" w:type="dxa"/>
            <w:noWrap w:val="0"/>
            <w:vAlign w:val="center"/>
          </w:tcPr>
          <w:p w14:paraId="158D8DC7">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所处区域</w:t>
            </w:r>
          </w:p>
        </w:tc>
        <w:tc>
          <w:tcPr>
            <w:tcW w:w="6969" w:type="dxa"/>
            <w:gridSpan w:val="5"/>
            <w:noWrap w:val="0"/>
            <w:vAlign w:val="center"/>
          </w:tcPr>
          <w:p w14:paraId="2D5D0725">
            <w:pPr>
              <w:jc w:val="center"/>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 xml:space="preserve">市区 □     </w:t>
            </w:r>
            <w:r>
              <w:rPr>
                <w:rFonts w:hint="eastAsia" w:ascii="方正小标宋简体" w:hAnsi="方正小标宋简体" w:eastAsia="方正小标宋简体" w:cs="方正小标宋简体"/>
                <w:szCs w:val="21"/>
                <w:lang w:eastAsia="zh-CN"/>
              </w:rPr>
              <w:t>城乡接合部</w:t>
            </w:r>
            <w:r>
              <w:rPr>
                <w:rFonts w:hint="eastAsia" w:ascii="方正小标宋简体" w:hAnsi="方正小标宋简体" w:eastAsia="方正小标宋简体" w:cs="方正小标宋简体"/>
                <w:szCs w:val="21"/>
              </w:rPr>
              <w:t xml:space="preserve"> □    县城 □    乡（镇）□    村 □</w:t>
            </w:r>
          </w:p>
        </w:tc>
      </w:tr>
    </w:tbl>
    <w:p w14:paraId="09593986">
      <w:pPr>
        <w:bidi w:val="0"/>
        <w:rPr>
          <w:rFonts w:hint="eastAsia" w:ascii="方正小标宋简体" w:hAnsi="方正小标宋简体" w:eastAsia="方正小标宋简体" w:cs="方正小标宋简体"/>
          <w:kern w:val="2"/>
          <w:sz w:val="21"/>
          <w:szCs w:val="24"/>
          <w:lang w:val="en-US" w:eastAsia="zh-CN" w:bidi="ar-SA"/>
        </w:rPr>
      </w:pPr>
    </w:p>
    <w:p w14:paraId="5180DBB5">
      <w:pPr>
        <w:tabs>
          <w:tab w:val="left" w:pos="3246"/>
        </w:tabs>
        <w:bidi w:val="0"/>
        <w:jc w:val="left"/>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ab/>
      </w:r>
      <w:r>
        <w:rPr>
          <w:rFonts w:hint="eastAsia" w:ascii="方正小标宋简体" w:hAnsi="方正小标宋简体" w:eastAsia="方正小标宋简体" w:cs="方正小标宋简体"/>
          <w:lang w:val="en-US" w:eastAsia="zh-CN"/>
        </w:rPr>
        <w:t xml:space="preserve">               申请人签字：</w:t>
      </w:r>
    </w:p>
    <w:p w14:paraId="64F85D54">
      <w:pPr>
        <w:tabs>
          <w:tab w:val="left" w:pos="3246"/>
        </w:tabs>
        <w:bidi w:val="0"/>
        <w:ind w:firstLine="4830" w:firstLineChars="2300"/>
        <w:jc w:val="left"/>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lang w:val="en-US" w:eastAsia="zh-CN"/>
        </w:rPr>
        <w:t>年   月   日</w:t>
      </w:r>
    </w:p>
    <w:p w14:paraId="3266FE9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附件2</w:t>
      </w:r>
    </w:p>
    <w:p w14:paraId="5B8CD0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销售网点市场可行性分析报告</w:t>
      </w:r>
    </w:p>
    <w:p w14:paraId="11DEB29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lang w:val="en-US" w:eastAsia="zh-CN"/>
        </w:rPr>
      </w:pPr>
    </w:p>
    <w:p w14:paraId="1100519D">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本人/本企业申请在盘锦市</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镇（街道）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路/街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设立福利彩票代销站。</w:t>
      </w:r>
    </w:p>
    <w:p w14:paraId="21A2C8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该站点位于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（商业/住宅）小区（市中心、繁华地段/附近），来往（或居住）人口约</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万人，该小区附近已有</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个福利彩票网点，距离最近的福利彩票代销站符合市中心规定要求，保证距离最近的中小学校200米以上，保证距离最近的幼儿园50米以上。</w:t>
      </w:r>
    </w:p>
    <w:p w14:paraId="36CB15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经过对周边环境分析，预计每月销售彩票约</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万元（含电脑型和即开型），每月收入约</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p>
    <w:p w14:paraId="3DD2D5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该站点面积</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平方米，可用面积</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平方米。每月租金</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元。预计装修投入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元，每月人员工资</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元（本人销售的无须填写），水电通信费物业管理等杂费</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元。分摊后，合计每月开支约</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p>
    <w:p w14:paraId="193E8D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综上，该代销站预计每月能营利</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元（每月收入减去每月开支）</w:t>
      </w:r>
    </w:p>
    <w:p w14:paraId="03BC19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4D55E69E">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申请人（签字）：</w:t>
      </w:r>
    </w:p>
    <w:p w14:paraId="168C8D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607B3E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lang w:val="en-US" w:eastAsia="zh-CN"/>
        </w:rPr>
      </w:pPr>
    </w:p>
    <w:p w14:paraId="3A84B8F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lang w:val="en-US" w:eastAsia="zh-CN"/>
        </w:rPr>
      </w:pPr>
    </w:p>
    <w:p w14:paraId="2A5F1F1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附件3</w:t>
      </w:r>
    </w:p>
    <w:p w14:paraId="1C9F00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福彩经营投资计划报告（指定区域征召填写）</w:t>
      </w:r>
    </w:p>
    <w:p w14:paraId="70BC1D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6"/>
          <w:szCs w:val="36"/>
          <w:lang w:val="en-US" w:eastAsia="zh-CN"/>
        </w:rPr>
      </w:pPr>
    </w:p>
    <w:p w14:paraId="77B0D45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本报告旨在通过科学建设、规范运营福利彩票代销站或即开票销售网点，为游客及市民提供便捷、规范的福彩服务，同时实现良好的经济效益与社会效益。</w:t>
      </w:r>
    </w:p>
    <w:p w14:paraId="50A31B3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一、设立区域</w:t>
      </w:r>
    </w:p>
    <w:p w14:paraId="2C7D4BF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指定区域：</w:t>
      </w:r>
      <w:r>
        <w:rPr>
          <w:rFonts w:hint="eastAsia" w:ascii="仿宋_GB2312" w:hAnsi="仿宋_GB2312" w:eastAsia="仿宋_GB2312" w:cs="仿宋_GB2312"/>
          <w:color w:val="auto"/>
          <w:sz w:val="32"/>
          <w:szCs w:val="32"/>
          <w:u w:val="single"/>
          <w:lang w:val="en-US" w:eastAsia="zh-CN"/>
        </w:rPr>
        <w:t xml:space="preserve">                                      </w:t>
      </w:r>
    </w:p>
    <w:p w14:paraId="66217A9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二、网点类型与建设运营投资计划</w:t>
      </w:r>
    </w:p>
    <w:p w14:paraId="0D12A6C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（一）网点类别和销售形式</w:t>
      </w:r>
    </w:p>
    <w:p w14:paraId="5328E4C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类别：</w:t>
      </w:r>
      <w:r>
        <w:rPr>
          <w:rFonts w:hint="eastAsia" w:ascii="仿宋_GB2312" w:hAnsi="仿宋_GB2312" w:eastAsia="仿宋_GB2312" w:cs="仿宋_GB2312"/>
          <w:color w:val="auto"/>
          <w:sz w:val="32"/>
          <w:szCs w:val="32"/>
          <w:u w:val="single"/>
          <w:lang w:val="en-US" w:eastAsia="zh-CN"/>
        </w:rPr>
        <w:t>代销站</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即开票社会网点</w:t>
      </w:r>
    </w:p>
    <w:p w14:paraId="3F843B5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形式：</w:t>
      </w:r>
      <w:r>
        <w:rPr>
          <w:rFonts w:hint="eastAsia" w:ascii="仿宋_GB2312" w:hAnsi="仿宋_GB2312" w:eastAsia="仿宋_GB2312" w:cs="仿宋_GB2312"/>
          <w:color w:val="auto"/>
          <w:sz w:val="32"/>
          <w:szCs w:val="32"/>
          <w:u w:val="single"/>
          <w:lang w:val="en-US" w:eastAsia="zh-CN"/>
        </w:rPr>
        <w:t>网红店</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销售亭</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旗舰店</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专营店</w:t>
      </w:r>
    </w:p>
    <w:p w14:paraId="76E0BA1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（二）销售场所投资金额</w:t>
      </w:r>
    </w:p>
    <w:p w14:paraId="10EC61B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场所投资金额（租赁/购买）：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万元</w:t>
      </w:r>
    </w:p>
    <w:p w14:paraId="52C0BB1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场所装修与形象建设金额：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万元</w:t>
      </w:r>
    </w:p>
    <w:p w14:paraId="7AB21C5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销售设施购置金额：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万元</w:t>
      </w:r>
    </w:p>
    <w:p w14:paraId="78E9588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（三）运营投资金额</w:t>
      </w:r>
    </w:p>
    <w:p w14:paraId="4C144E5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人员工资：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万元/年 </w:t>
      </w:r>
      <w:r>
        <w:rPr>
          <w:rFonts w:hint="eastAsia" w:ascii="仿宋_GB2312" w:hAnsi="仿宋_GB2312" w:eastAsia="仿宋_GB2312" w:cs="仿宋_GB2312"/>
          <w:color w:val="auto"/>
          <w:sz w:val="32"/>
          <w:szCs w:val="32"/>
          <w:lang w:val="en-US" w:eastAsia="zh-CN"/>
        </w:rPr>
        <w:t>水电杂费：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万元/年</w:t>
      </w:r>
    </w:p>
    <w:p w14:paraId="01162032">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营销投资金额</w:t>
      </w:r>
    </w:p>
    <w:p w14:paraId="3F640B8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自主营销推广费：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万元/年</w:t>
      </w:r>
    </w:p>
    <w:p w14:paraId="4EC6BE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（五）年投资总金额：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万元</w:t>
      </w:r>
    </w:p>
    <w:p w14:paraId="0E21398A">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为推动我市福利彩票事业健康持续发展，希望市福利彩票中心给予政策支持、资源协调和培训指导。</w:t>
      </w:r>
    </w:p>
    <w:p w14:paraId="212F9CDA">
      <w:pPr>
        <w:keepNext w:val="0"/>
        <w:keepLines w:val="0"/>
        <w:pageBreakBefore w:val="0"/>
        <w:widowControl w:val="0"/>
        <w:kinsoku/>
        <w:wordWrap/>
        <w:overflowPunct/>
        <w:topLinePunct w:val="0"/>
        <w:autoSpaceDE/>
        <w:autoSpaceDN/>
        <w:bidi w:val="0"/>
        <w:adjustRightInd/>
        <w:snapToGrid/>
        <w:spacing w:line="520" w:lineRule="exact"/>
        <w:ind w:firstLine="4160" w:firstLineChars="1300"/>
        <w:jc w:val="left"/>
        <w:textAlignment w:val="auto"/>
        <w:rPr>
          <w:rFonts w:hint="eastAsia" w:ascii="仿宋_GB2312" w:hAnsi="仿宋_GB2312" w:eastAsia="仿宋_GB2312" w:cs="仿宋_GB2312"/>
          <w:color w:val="auto"/>
          <w:sz w:val="32"/>
          <w:szCs w:val="32"/>
          <w:lang w:val="en-US" w:eastAsia="zh-CN"/>
        </w:rPr>
      </w:pPr>
    </w:p>
    <w:p w14:paraId="5311622D">
      <w:pPr>
        <w:keepNext w:val="0"/>
        <w:keepLines w:val="0"/>
        <w:pageBreakBefore w:val="0"/>
        <w:widowControl w:val="0"/>
        <w:kinsoku/>
        <w:wordWrap/>
        <w:overflowPunct/>
        <w:topLinePunct w:val="0"/>
        <w:autoSpaceDE/>
        <w:autoSpaceDN/>
        <w:bidi w:val="0"/>
        <w:adjustRightInd/>
        <w:snapToGrid/>
        <w:spacing w:line="520" w:lineRule="exact"/>
        <w:ind w:firstLine="4160" w:firstLineChars="13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申报企业：</w:t>
      </w:r>
    </w:p>
    <w:p w14:paraId="69FA4F54">
      <w:pPr>
        <w:keepNext w:val="0"/>
        <w:keepLines w:val="0"/>
        <w:pageBreakBefore w:val="0"/>
        <w:widowControl w:val="0"/>
        <w:kinsoku/>
        <w:wordWrap/>
        <w:overflowPunct/>
        <w:topLinePunct w:val="0"/>
        <w:autoSpaceDE/>
        <w:autoSpaceDN/>
        <w:bidi w:val="0"/>
        <w:adjustRightInd/>
        <w:snapToGrid/>
        <w:spacing w:line="520" w:lineRule="exact"/>
        <w:ind w:firstLine="4160" w:firstLineChars="13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日期：2025年  月  日</w:t>
      </w:r>
    </w:p>
    <w:p w14:paraId="154258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6"/>
          <w:szCs w:val="36"/>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6522DDC7">
      <w:pPr>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2"/>
          <w:szCs w:val="32"/>
          <w:lang w:val="en-US" w:eastAsia="zh-CN"/>
        </w:rPr>
        <w:t xml:space="preserve">附件4 </w:t>
      </w:r>
      <w:r>
        <w:rPr>
          <w:rFonts w:hint="eastAsia" w:ascii="方正小标宋简体" w:hAnsi="方正小标宋简体" w:eastAsia="方正小标宋简体" w:cs="方正小标宋简体"/>
          <w:sz w:val="36"/>
          <w:szCs w:val="36"/>
          <w:lang w:val="en-US" w:eastAsia="zh-CN"/>
        </w:rPr>
        <w:t xml:space="preserve">                  盘锦市</w:t>
      </w:r>
      <w:r>
        <w:rPr>
          <w:rFonts w:hint="eastAsia" w:ascii="方正小标宋简体" w:hAnsi="方正小标宋简体" w:eastAsia="方正小标宋简体" w:cs="方正小标宋简体"/>
          <w:sz w:val="36"/>
          <w:szCs w:val="36"/>
        </w:rPr>
        <w:t>福彩代销申请者综合评估</w:t>
      </w:r>
      <w:r>
        <w:rPr>
          <w:rFonts w:hint="eastAsia" w:ascii="方正小标宋简体" w:hAnsi="方正小标宋简体" w:eastAsia="方正小标宋简体" w:cs="方正小标宋简体"/>
          <w:sz w:val="36"/>
          <w:szCs w:val="36"/>
          <w:lang w:val="en-US" w:eastAsia="zh-CN"/>
        </w:rPr>
        <w:t>考核</w:t>
      </w:r>
      <w:r>
        <w:rPr>
          <w:rFonts w:hint="eastAsia" w:ascii="方正小标宋简体" w:hAnsi="方正小标宋简体" w:eastAsia="方正小标宋简体" w:cs="方正小标宋简体"/>
          <w:sz w:val="36"/>
          <w:szCs w:val="36"/>
        </w:rPr>
        <w:t>表</w:t>
      </w:r>
    </w:p>
    <w:p w14:paraId="03C37A70">
      <w:pPr>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被考核申请人：</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514"/>
        <w:gridCol w:w="10553"/>
        <w:gridCol w:w="1524"/>
        <w:gridCol w:w="999"/>
      </w:tblGrid>
      <w:tr w14:paraId="1463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27" w:type="pct"/>
          </w:tcPr>
          <w:p w14:paraId="622EAF0D">
            <w:pPr>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序号</w:t>
            </w:r>
          </w:p>
        </w:tc>
        <w:tc>
          <w:tcPr>
            <w:tcW w:w="485" w:type="pct"/>
          </w:tcPr>
          <w:p w14:paraId="6C55B26B">
            <w:pPr>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评估项目</w:t>
            </w:r>
          </w:p>
        </w:tc>
        <w:tc>
          <w:tcPr>
            <w:tcW w:w="3379" w:type="pct"/>
          </w:tcPr>
          <w:p w14:paraId="65359D8C">
            <w:pPr>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评估标准</w:t>
            </w:r>
          </w:p>
        </w:tc>
        <w:tc>
          <w:tcPr>
            <w:tcW w:w="488" w:type="pct"/>
          </w:tcPr>
          <w:p w14:paraId="38005BAE">
            <w:pPr>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分值（分）</w:t>
            </w:r>
          </w:p>
        </w:tc>
        <w:tc>
          <w:tcPr>
            <w:tcW w:w="319" w:type="pct"/>
          </w:tcPr>
          <w:p w14:paraId="129C4EC8">
            <w:pPr>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得分</w:t>
            </w:r>
          </w:p>
        </w:tc>
      </w:tr>
      <w:tr w14:paraId="01BD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04B68759">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w:t>
            </w:r>
          </w:p>
        </w:tc>
        <w:tc>
          <w:tcPr>
            <w:tcW w:w="485" w:type="pct"/>
            <w:vAlign w:val="center"/>
          </w:tcPr>
          <w:p w14:paraId="6D26AF2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年龄</w:t>
            </w:r>
          </w:p>
        </w:tc>
        <w:tc>
          <w:tcPr>
            <w:tcW w:w="3379" w:type="pct"/>
            <w:vAlign w:val="center"/>
          </w:tcPr>
          <w:p w14:paraId="5DFE0C3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40岁以上为5分；40岁（含）以下为10分。</w:t>
            </w:r>
          </w:p>
        </w:tc>
        <w:tc>
          <w:tcPr>
            <w:tcW w:w="488" w:type="pct"/>
            <w:vAlign w:val="center"/>
          </w:tcPr>
          <w:p w14:paraId="410F1B61">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319" w:type="pct"/>
            <w:vAlign w:val="center"/>
          </w:tcPr>
          <w:p w14:paraId="60878B3D">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1FD8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62BE50B8">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2</w:t>
            </w:r>
          </w:p>
        </w:tc>
        <w:tc>
          <w:tcPr>
            <w:tcW w:w="485" w:type="pct"/>
            <w:vAlign w:val="center"/>
          </w:tcPr>
          <w:p w14:paraId="52C28B5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eastAsia="zh-CN"/>
              </w:rPr>
              <w:t>学历</w:t>
            </w:r>
          </w:p>
        </w:tc>
        <w:tc>
          <w:tcPr>
            <w:tcW w:w="3379" w:type="pct"/>
            <w:vAlign w:val="center"/>
          </w:tcPr>
          <w:p w14:paraId="4C55A23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中专以下为6分；</w:t>
            </w:r>
            <w:r>
              <w:rPr>
                <w:rFonts w:hint="eastAsia" w:ascii="方正小标宋简体" w:hAnsi="方正小标宋简体" w:eastAsia="方正小标宋简体" w:cs="方正小标宋简体"/>
                <w:b w:val="0"/>
                <w:bCs w:val="0"/>
                <w:color w:val="auto"/>
                <w:sz w:val="24"/>
                <w:szCs w:val="24"/>
                <w:vertAlign w:val="baseline"/>
                <w:lang w:eastAsia="zh-CN"/>
              </w:rPr>
              <w:t>大专（含）</w:t>
            </w:r>
            <w:r>
              <w:rPr>
                <w:rFonts w:hint="eastAsia" w:ascii="方正小标宋简体" w:hAnsi="方正小标宋简体" w:eastAsia="方正小标宋简体" w:cs="方正小标宋简体"/>
                <w:b w:val="0"/>
                <w:bCs w:val="0"/>
                <w:color w:val="auto"/>
                <w:sz w:val="24"/>
                <w:szCs w:val="24"/>
                <w:vertAlign w:val="baseline"/>
                <w:lang w:val="en-US" w:eastAsia="zh-CN"/>
              </w:rPr>
              <w:t>为8分；大学以上为10分。</w:t>
            </w:r>
          </w:p>
        </w:tc>
        <w:tc>
          <w:tcPr>
            <w:tcW w:w="488" w:type="pct"/>
            <w:vAlign w:val="center"/>
          </w:tcPr>
          <w:p w14:paraId="4D4A4685">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319" w:type="pct"/>
            <w:vAlign w:val="center"/>
          </w:tcPr>
          <w:p w14:paraId="636E5697">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2F19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3659333D">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3</w:t>
            </w:r>
          </w:p>
        </w:tc>
        <w:tc>
          <w:tcPr>
            <w:tcW w:w="485" w:type="pct"/>
            <w:vAlign w:val="center"/>
          </w:tcPr>
          <w:p w14:paraId="44973F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学习</w:t>
            </w:r>
            <w:r>
              <w:rPr>
                <w:rFonts w:hint="eastAsia" w:ascii="方正小标宋简体" w:hAnsi="方正小标宋简体" w:eastAsia="方正小标宋简体" w:cs="方正小标宋简体"/>
                <w:b w:val="0"/>
                <w:bCs w:val="0"/>
                <w:color w:val="auto"/>
                <w:sz w:val="24"/>
                <w:szCs w:val="24"/>
                <w:vertAlign w:val="baseline"/>
                <w:lang w:eastAsia="zh-CN"/>
              </w:rPr>
              <w:t>专业</w:t>
            </w:r>
          </w:p>
        </w:tc>
        <w:tc>
          <w:tcPr>
            <w:tcW w:w="3379" w:type="pct"/>
            <w:vAlign w:val="center"/>
          </w:tcPr>
          <w:p w14:paraId="251371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eastAsia="zh-CN"/>
              </w:rPr>
              <w:t>新媒体、</w:t>
            </w:r>
            <w:r>
              <w:rPr>
                <w:rFonts w:hint="eastAsia" w:ascii="方正小标宋简体" w:hAnsi="方正小标宋简体" w:eastAsia="方正小标宋简体" w:cs="方正小标宋简体"/>
                <w:b w:val="0"/>
                <w:bCs w:val="0"/>
                <w:color w:val="auto"/>
                <w:sz w:val="24"/>
                <w:szCs w:val="24"/>
                <w:vertAlign w:val="baseline"/>
                <w:lang w:val="en-US" w:eastAsia="zh-CN"/>
              </w:rPr>
              <w:t>电子商务、市场营销、新闻传媒等商业类和传媒类</w:t>
            </w:r>
            <w:r>
              <w:rPr>
                <w:rFonts w:hint="eastAsia" w:ascii="方正小标宋简体" w:hAnsi="方正小标宋简体" w:eastAsia="方正小标宋简体" w:cs="方正小标宋简体"/>
                <w:b w:val="0"/>
                <w:bCs w:val="0"/>
                <w:color w:val="auto"/>
                <w:sz w:val="24"/>
                <w:szCs w:val="24"/>
                <w:vertAlign w:val="baseline"/>
                <w:lang w:eastAsia="zh-CN"/>
              </w:rPr>
              <w:t>专业</w:t>
            </w:r>
            <w:r>
              <w:rPr>
                <w:rFonts w:hint="eastAsia" w:ascii="方正小标宋简体" w:hAnsi="方正小标宋简体" w:eastAsia="方正小标宋简体" w:cs="方正小标宋简体"/>
                <w:b w:val="0"/>
                <w:bCs w:val="0"/>
                <w:color w:val="auto"/>
                <w:sz w:val="24"/>
                <w:szCs w:val="24"/>
                <w:vertAlign w:val="baseline"/>
                <w:lang w:val="en-US" w:eastAsia="zh-CN"/>
              </w:rPr>
              <w:t>为10分；其他专业为5分。</w:t>
            </w:r>
          </w:p>
        </w:tc>
        <w:tc>
          <w:tcPr>
            <w:tcW w:w="488" w:type="pct"/>
            <w:vAlign w:val="center"/>
          </w:tcPr>
          <w:p w14:paraId="6E199EB8">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319" w:type="pct"/>
            <w:vAlign w:val="center"/>
          </w:tcPr>
          <w:p w14:paraId="1BB4DB77">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5AF5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463222E2">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4</w:t>
            </w:r>
          </w:p>
        </w:tc>
        <w:tc>
          <w:tcPr>
            <w:tcW w:w="485" w:type="pct"/>
            <w:vAlign w:val="center"/>
          </w:tcPr>
          <w:p w14:paraId="77B56A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auto"/>
                <w:sz w:val="24"/>
                <w:szCs w:val="24"/>
                <w:vertAlign w:val="baseline"/>
                <w:lang w:eastAsia="zh-CN"/>
              </w:rPr>
            </w:pPr>
            <w:r>
              <w:rPr>
                <w:rFonts w:hint="eastAsia" w:ascii="方正小标宋简体" w:hAnsi="方正小标宋简体" w:eastAsia="方正小标宋简体" w:cs="方正小标宋简体"/>
                <w:b w:val="0"/>
                <w:bCs w:val="0"/>
                <w:color w:val="auto"/>
                <w:sz w:val="24"/>
                <w:szCs w:val="24"/>
                <w:vertAlign w:val="baseline"/>
                <w:lang w:eastAsia="zh-CN"/>
              </w:rPr>
              <w:t>自媒体</w:t>
            </w:r>
          </w:p>
          <w:p w14:paraId="2AFA0F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运营</w:t>
            </w:r>
          </w:p>
        </w:tc>
        <w:tc>
          <w:tcPr>
            <w:tcW w:w="3379" w:type="pct"/>
            <w:vAlign w:val="center"/>
          </w:tcPr>
          <w:p w14:paraId="1D4150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基础分5分；拥有自媒体平台账号的为6分；拥有多个自媒体</w:t>
            </w:r>
            <w:r>
              <w:rPr>
                <w:rFonts w:hint="eastAsia" w:ascii="方正小标宋简体" w:hAnsi="方正小标宋简体" w:eastAsia="方正小标宋简体" w:cs="方正小标宋简体"/>
                <w:b w:val="0"/>
                <w:bCs w:val="0"/>
                <w:color w:val="auto"/>
                <w:sz w:val="24"/>
                <w:szCs w:val="24"/>
                <w:vertAlign w:val="baseline"/>
                <w:lang w:eastAsia="zh-CN"/>
              </w:rPr>
              <w:t>平台</w:t>
            </w:r>
            <w:r>
              <w:rPr>
                <w:rFonts w:hint="eastAsia" w:ascii="方正小标宋简体" w:hAnsi="方正小标宋简体" w:eastAsia="方正小标宋简体" w:cs="方正小标宋简体"/>
                <w:b w:val="0"/>
                <w:bCs w:val="0"/>
                <w:color w:val="auto"/>
                <w:sz w:val="24"/>
                <w:szCs w:val="24"/>
                <w:vertAlign w:val="baseline"/>
                <w:lang w:val="en-US" w:eastAsia="zh-CN"/>
              </w:rPr>
              <w:t>账号的为7分；粉丝基础1万为标准，每增加1万加1分，最多为10分。</w:t>
            </w:r>
          </w:p>
        </w:tc>
        <w:tc>
          <w:tcPr>
            <w:tcW w:w="488" w:type="pct"/>
            <w:vAlign w:val="center"/>
          </w:tcPr>
          <w:p w14:paraId="230DE02B">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319" w:type="pct"/>
            <w:vAlign w:val="center"/>
          </w:tcPr>
          <w:p w14:paraId="69F0FED0">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636E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28B46E48">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5</w:t>
            </w:r>
          </w:p>
        </w:tc>
        <w:tc>
          <w:tcPr>
            <w:tcW w:w="485" w:type="pct"/>
            <w:vAlign w:val="center"/>
          </w:tcPr>
          <w:p w14:paraId="0D2751E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eastAsia="zh-CN"/>
              </w:rPr>
              <w:t>行业经验</w:t>
            </w:r>
          </w:p>
        </w:tc>
        <w:tc>
          <w:tcPr>
            <w:tcW w:w="3379" w:type="pct"/>
            <w:vAlign w:val="center"/>
          </w:tcPr>
          <w:p w14:paraId="433E9AE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基础分5分；在盘锦</w:t>
            </w:r>
            <w:r>
              <w:rPr>
                <w:rFonts w:hint="eastAsia" w:ascii="方正小标宋简体" w:hAnsi="方正小标宋简体" w:eastAsia="方正小标宋简体" w:cs="方正小标宋简体"/>
                <w:b w:val="0"/>
                <w:bCs w:val="0"/>
                <w:color w:val="auto"/>
                <w:sz w:val="24"/>
                <w:szCs w:val="24"/>
                <w:vertAlign w:val="baseline"/>
                <w:lang w:eastAsia="zh-CN"/>
              </w:rPr>
              <w:t>彩票行业</w:t>
            </w:r>
            <w:r>
              <w:rPr>
                <w:rFonts w:hint="eastAsia" w:ascii="方正小标宋简体" w:hAnsi="方正小标宋简体" w:eastAsia="方正小标宋简体" w:cs="方正小标宋简体"/>
                <w:b w:val="0"/>
                <w:bCs w:val="0"/>
                <w:color w:val="auto"/>
                <w:sz w:val="24"/>
                <w:szCs w:val="24"/>
                <w:vertAlign w:val="baseline"/>
                <w:lang w:val="en-US" w:eastAsia="zh-CN"/>
              </w:rPr>
              <w:t>有</w:t>
            </w:r>
            <w:r>
              <w:rPr>
                <w:rFonts w:hint="eastAsia" w:ascii="方正小标宋简体" w:hAnsi="方正小标宋简体" w:eastAsia="方正小标宋简体" w:cs="方正小标宋简体"/>
                <w:b w:val="0"/>
                <w:bCs w:val="0"/>
                <w:color w:val="auto"/>
                <w:sz w:val="24"/>
                <w:szCs w:val="24"/>
                <w:vertAlign w:val="baseline"/>
                <w:lang w:eastAsia="zh-CN"/>
              </w:rPr>
              <w:t>工作经验</w:t>
            </w:r>
            <w:r>
              <w:rPr>
                <w:rFonts w:hint="eastAsia" w:ascii="方正小标宋简体" w:hAnsi="方正小标宋简体" w:eastAsia="方正小标宋简体" w:cs="方正小标宋简体"/>
                <w:b w:val="0"/>
                <w:bCs w:val="0"/>
                <w:color w:val="auto"/>
                <w:sz w:val="24"/>
                <w:szCs w:val="24"/>
                <w:vertAlign w:val="baseline"/>
                <w:lang w:val="en-US" w:eastAsia="zh-CN"/>
              </w:rPr>
              <w:t>者为6-10分。</w:t>
            </w:r>
          </w:p>
        </w:tc>
        <w:tc>
          <w:tcPr>
            <w:tcW w:w="488" w:type="pct"/>
            <w:vAlign w:val="center"/>
          </w:tcPr>
          <w:p w14:paraId="73D6C460">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319" w:type="pct"/>
            <w:vAlign w:val="center"/>
          </w:tcPr>
          <w:p w14:paraId="10C625CB">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12A8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2A3AC7E5">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6</w:t>
            </w:r>
          </w:p>
        </w:tc>
        <w:tc>
          <w:tcPr>
            <w:tcW w:w="485" w:type="pct"/>
            <w:vAlign w:val="center"/>
          </w:tcPr>
          <w:p w14:paraId="189F855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eastAsia="zh-CN"/>
              </w:rPr>
              <w:t>网点位置</w:t>
            </w:r>
          </w:p>
        </w:tc>
        <w:tc>
          <w:tcPr>
            <w:tcW w:w="3379" w:type="pct"/>
            <w:vAlign w:val="center"/>
          </w:tcPr>
          <w:p w14:paraId="110EA69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基础分5分；位于或临近大型商业综合体为8分；位于新建大型居住区为10分。</w:t>
            </w:r>
          </w:p>
        </w:tc>
        <w:tc>
          <w:tcPr>
            <w:tcW w:w="488" w:type="pct"/>
            <w:vAlign w:val="center"/>
          </w:tcPr>
          <w:p w14:paraId="10713691">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319" w:type="pct"/>
            <w:vAlign w:val="center"/>
          </w:tcPr>
          <w:p w14:paraId="5561B07A">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4C25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4D929FB1">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7</w:t>
            </w:r>
          </w:p>
        </w:tc>
        <w:tc>
          <w:tcPr>
            <w:tcW w:w="485" w:type="pct"/>
            <w:vAlign w:val="center"/>
          </w:tcPr>
          <w:p w14:paraId="4147BF9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eastAsia="zh-CN"/>
              </w:rPr>
              <w:t>网点产权</w:t>
            </w:r>
          </w:p>
        </w:tc>
        <w:tc>
          <w:tcPr>
            <w:tcW w:w="3379" w:type="pct"/>
            <w:vAlign w:val="center"/>
          </w:tcPr>
          <w:p w14:paraId="6B54BD2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租赁场所为5分；自有产权为10分。</w:t>
            </w:r>
          </w:p>
        </w:tc>
        <w:tc>
          <w:tcPr>
            <w:tcW w:w="488" w:type="pct"/>
            <w:vAlign w:val="center"/>
          </w:tcPr>
          <w:p w14:paraId="3CBC5197">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319" w:type="pct"/>
            <w:vAlign w:val="center"/>
          </w:tcPr>
          <w:p w14:paraId="7A9DD4F7">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7A01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65FF9DA9">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8</w:t>
            </w:r>
          </w:p>
        </w:tc>
        <w:tc>
          <w:tcPr>
            <w:tcW w:w="485" w:type="pct"/>
            <w:vAlign w:val="center"/>
          </w:tcPr>
          <w:p w14:paraId="6729B2F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语言表达</w:t>
            </w:r>
          </w:p>
        </w:tc>
        <w:tc>
          <w:tcPr>
            <w:tcW w:w="3379" w:type="pct"/>
            <w:vAlign w:val="center"/>
          </w:tcPr>
          <w:p w14:paraId="612E1C1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基础分5分；语言表达、沟通能力强为10分</w:t>
            </w:r>
          </w:p>
        </w:tc>
        <w:tc>
          <w:tcPr>
            <w:tcW w:w="488" w:type="pct"/>
            <w:vAlign w:val="center"/>
          </w:tcPr>
          <w:p w14:paraId="5CC6C568">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319" w:type="pct"/>
            <w:vAlign w:val="center"/>
          </w:tcPr>
          <w:p w14:paraId="3110F2C4">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2FBC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5FEDF663">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9</w:t>
            </w:r>
          </w:p>
        </w:tc>
        <w:tc>
          <w:tcPr>
            <w:tcW w:w="485" w:type="pct"/>
            <w:vAlign w:val="center"/>
          </w:tcPr>
          <w:p w14:paraId="469FC6A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eastAsia="zh-CN"/>
              </w:rPr>
              <w:t>网点</w:t>
            </w:r>
            <w:r>
              <w:rPr>
                <w:rFonts w:hint="eastAsia" w:ascii="方正小标宋简体" w:hAnsi="方正小标宋简体" w:eastAsia="方正小标宋简体" w:cs="方正小标宋简体"/>
                <w:b w:val="0"/>
                <w:bCs w:val="0"/>
                <w:color w:val="auto"/>
                <w:sz w:val="24"/>
                <w:szCs w:val="24"/>
                <w:vertAlign w:val="baseline"/>
                <w:lang w:val="en-US" w:eastAsia="zh-CN"/>
              </w:rPr>
              <w:t>面积</w:t>
            </w:r>
          </w:p>
        </w:tc>
        <w:tc>
          <w:tcPr>
            <w:tcW w:w="3379" w:type="pct"/>
            <w:vAlign w:val="center"/>
          </w:tcPr>
          <w:p w14:paraId="6CA9F1F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20-30平方米为5分；30-40平方米8分；40平方米以上为10分。</w:t>
            </w:r>
          </w:p>
        </w:tc>
        <w:tc>
          <w:tcPr>
            <w:tcW w:w="488" w:type="pct"/>
            <w:vAlign w:val="center"/>
          </w:tcPr>
          <w:p w14:paraId="6C9CC442">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319" w:type="pct"/>
            <w:vAlign w:val="center"/>
          </w:tcPr>
          <w:p w14:paraId="614A2C2F">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5ECF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524F3C26">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485" w:type="pct"/>
            <w:vAlign w:val="center"/>
          </w:tcPr>
          <w:p w14:paraId="24AD7FF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公益属性</w:t>
            </w:r>
          </w:p>
        </w:tc>
        <w:tc>
          <w:tcPr>
            <w:tcW w:w="3379" w:type="pct"/>
            <w:vAlign w:val="center"/>
          </w:tcPr>
          <w:p w14:paraId="78F368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lang w:val="en-US" w:eastAsia="zh-CN"/>
              </w:rPr>
              <w:t>雇佣</w:t>
            </w:r>
            <w:r>
              <w:rPr>
                <w:rFonts w:hint="eastAsia" w:ascii="方正小标宋简体" w:hAnsi="方正小标宋简体" w:eastAsia="方正小标宋简体" w:cs="方正小标宋简体"/>
                <w:b w:val="0"/>
                <w:bCs w:val="0"/>
                <w:color w:val="auto"/>
                <w:sz w:val="24"/>
                <w:szCs w:val="24"/>
              </w:rPr>
              <w:t>残障人士</w:t>
            </w:r>
            <w:r>
              <w:rPr>
                <w:rFonts w:hint="eastAsia" w:ascii="方正小标宋简体" w:hAnsi="方正小标宋简体" w:eastAsia="方正小标宋简体" w:cs="方正小标宋简体"/>
                <w:b w:val="0"/>
                <w:bCs w:val="0"/>
                <w:color w:val="auto"/>
                <w:sz w:val="24"/>
                <w:szCs w:val="24"/>
                <w:lang w:eastAsia="zh-CN"/>
              </w:rPr>
              <w:t>、</w:t>
            </w:r>
            <w:r>
              <w:rPr>
                <w:rFonts w:hint="eastAsia" w:ascii="方正小标宋简体" w:hAnsi="方正小标宋简体" w:eastAsia="方正小标宋简体" w:cs="方正小标宋简体"/>
                <w:b w:val="0"/>
                <w:bCs w:val="0"/>
                <w:color w:val="auto"/>
                <w:sz w:val="24"/>
                <w:szCs w:val="24"/>
                <w:lang w:val="en-US" w:eastAsia="zh-CN"/>
              </w:rPr>
              <w:t>低保户、低保边缘户、特困供养人员、退役军人、烈士家属</w:t>
            </w:r>
            <w:r>
              <w:rPr>
                <w:rFonts w:hint="eastAsia" w:ascii="方正小标宋简体" w:hAnsi="方正小标宋简体" w:eastAsia="方正小标宋简体" w:cs="方正小标宋简体"/>
                <w:b w:val="0"/>
                <w:bCs w:val="0"/>
                <w:color w:val="auto"/>
                <w:sz w:val="24"/>
                <w:szCs w:val="24"/>
                <w:highlight w:val="none"/>
                <w:lang w:val="en-US" w:eastAsia="zh-CN"/>
              </w:rPr>
              <w:t>、年满18周岁以上孤儿（含事实无人抚养）、应届毕业大学生进行销售的为10分。</w:t>
            </w:r>
          </w:p>
        </w:tc>
        <w:tc>
          <w:tcPr>
            <w:tcW w:w="488" w:type="pct"/>
            <w:vAlign w:val="center"/>
          </w:tcPr>
          <w:p w14:paraId="2685931B">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319" w:type="pct"/>
            <w:vAlign w:val="center"/>
          </w:tcPr>
          <w:p w14:paraId="7BAE5A5B">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103A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192" w:type="pct"/>
            <w:gridSpan w:val="3"/>
            <w:vAlign w:val="center"/>
          </w:tcPr>
          <w:p w14:paraId="3D54370F">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总分</w:t>
            </w:r>
          </w:p>
        </w:tc>
        <w:tc>
          <w:tcPr>
            <w:tcW w:w="488" w:type="pct"/>
            <w:vAlign w:val="center"/>
          </w:tcPr>
          <w:p w14:paraId="18D101A0">
            <w:pPr>
              <w:jc w:val="center"/>
              <w:rPr>
                <w:rFonts w:hint="default"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100</w:t>
            </w:r>
          </w:p>
        </w:tc>
        <w:tc>
          <w:tcPr>
            <w:tcW w:w="319" w:type="pct"/>
            <w:vAlign w:val="center"/>
          </w:tcPr>
          <w:p w14:paraId="52AF9871">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27F3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000" w:type="pct"/>
            <w:gridSpan w:val="5"/>
            <w:vAlign w:val="center"/>
          </w:tcPr>
          <w:p w14:paraId="01331431">
            <w:pPr>
              <w:jc w:val="left"/>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备注：</w:t>
            </w:r>
            <w:r>
              <w:rPr>
                <w:rFonts w:hint="eastAsia" w:ascii="楷体" w:hAnsi="楷体" w:eastAsia="楷体" w:cs="楷体"/>
                <w:b w:val="0"/>
                <w:bCs w:val="0"/>
                <w:color w:val="auto"/>
                <w:sz w:val="24"/>
                <w:szCs w:val="24"/>
              </w:rPr>
              <w:t>相同</w:t>
            </w:r>
            <w:r>
              <w:rPr>
                <w:rFonts w:hint="eastAsia" w:ascii="楷体" w:hAnsi="楷体" w:eastAsia="楷体" w:cs="楷体"/>
                <w:b w:val="0"/>
                <w:bCs w:val="0"/>
                <w:color w:val="auto"/>
                <w:sz w:val="24"/>
                <w:szCs w:val="24"/>
                <w:lang w:eastAsia="zh-CN"/>
              </w:rPr>
              <w:t>得分</w:t>
            </w:r>
            <w:r>
              <w:rPr>
                <w:rFonts w:hint="eastAsia" w:ascii="楷体" w:hAnsi="楷体" w:eastAsia="楷体" w:cs="楷体"/>
                <w:b w:val="0"/>
                <w:bCs w:val="0"/>
                <w:color w:val="auto"/>
                <w:sz w:val="24"/>
                <w:szCs w:val="24"/>
              </w:rPr>
              <w:t>条件下</w:t>
            </w:r>
            <w:r>
              <w:rPr>
                <w:rFonts w:hint="eastAsia" w:ascii="楷体" w:hAnsi="楷体" w:eastAsia="楷体" w:cs="楷体"/>
                <w:b w:val="0"/>
                <w:bCs w:val="0"/>
                <w:color w:val="auto"/>
                <w:sz w:val="24"/>
                <w:szCs w:val="24"/>
                <w:lang w:eastAsia="zh-CN"/>
              </w:rPr>
              <w:t>，</w:t>
            </w:r>
            <w:r>
              <w:rPr>
                <w:rFonts w:hint="eastAsia" w:ascii="楷体" w:hAnsi="楷体" w:eastAsia="楷体" w:cs="楷体"/>
                <w:b w:val="0"/>
                <w:bCs w:val="0"/>
                <w:color w:val="auto"/>
                <w:sz w:val="24"/>
                <w:szCs w:val="24"/>
                <w:lang w:val="en-US" w:eastAsia="zh-CN"/>
              </w:rPr>
              <w:t>按照申报时间顺序确定福彩代销者名次。</w:t>
            </w:r>
          </w:p>
        </w:tc>
      </w:tr>
    </w:tbl>
    <w:p w14:paraId="6D7DBC49">
      <w:pPr>
        <w:jc w:val="left"/>
        <w:rPr>
          <w:rFonts w:hint="eastAsia" w:ascii="黑体" w:hAnsi="黑体" w:eastAsia="黑体" w:cs="黑体"/>
          <w:sz w:val="24"/>
          <w:szCs w:val="24"/>
          <w:lang w:val="en-US" w:eastAsia="zh-CN"/>
        </w:rPr>
      </w:pPr>
    </w:p>
    <w:p w14:paraId="4BAB7AF0">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评估小组签字：</w:t>
      </w:r>
    </w:p>
    <w:p w14:paraId="2ED21A1E">
      <w:pPr>
        <w:jc w:val="both"/>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2"/>
          <w:szCs w:val="32"/>
          <w:lang w:val="en-US" w:eastAsia="zh-CN"/>
        </w:rPr>
        <w:t>附件5</w:t>
      </w:r>
      <w:r>
        <w:rPr>
          <w:rFonts w:hint="eastAsia" w:ascii="方正小标宋_GBK" w:hAnsi="方正小标宋_GBK" w:eastAsia="方正小标宋_GBK" w:cs="方正小标宋_GBK"/>
          <w:sz w:val="36"/>
          <w:szCs w:val="36"/>
          <w:lang w:val="en-US" w:eastAsia="zh-CN"/>
        </w:rPr>
        <w:t xml:space="preserve">             </w:t>
      </w:r>
    </w:p>
    <w:p w14:paraId="1865FA13">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盘锦市</w:t>
      </w:r>
      <w:r>
        <w:rPr>
          <w:rFonts w:hint="eastAsia" w:ascii="方正小标宋_GBK" w:hAnsi="方正小标宋_GBK" w:eastAsia="方正小标宋_GBK" w:cs="方正小标宋_GBK"/>
          <w:sz w:val="36"/>
          <w:szCs w:val="36"/>
        </w:rPr>
        <w:t>福彩代销申请者</w:t>
      </w:r>
      <w:r>
        <w:rPr>
          <w:rFonts w:hint="eastAsia" w:ascii="方正小标宋_GBK" w:hAnsi="方正小标宋_GBK" w:eastAsia="方正小标宋_GBK" w:cs="方正小标宋_GBK"/>
          <w:sz w:val="36"/>
          <w:szCs w:val="36"/>
          <w:lang w:val="en-US" w:eastAsia="zh-CN"/>
        </w:rPr>
        <w:t>（企业法人类）</w:t>
      </w:r>
      <w:r>
        <w:rPr>
          <w:rFonts w:hint="eastAsia" w:ascii="方正小标宋_GBK" w:hAnsi="方正小标宋_GBK" w:eastAsia="方正小标宋_GBK" w:cs="方正小标宋_GBK"/>
          <w:sz w:val="36"/>
          <w:szCs w:val="36"/>
        </w:rPr>
        <w:t>综合评估</w:t>
      </w:r>
      <w:r>
        <w:rPr>
          <w:rFonts w:hint="eastAsia" w:ascii="方正小标宋_GBK" w:hAnsi="方正小标宋_GBK" w:eastAsia="方正小标宋_GBK" w:cs="方正小标宋_GBK"/>
          <w:sz w:val="36"/>
          <w:szCs w:val="36"/>
          <w:lang w:val="en-US" w:eastAsia="zh-CN"/>
        </w:rPr>
        <w:t>考核</w:t>
      </w:r>
      <w:r>
        <w:rPr>
          <w:rFonts w:hint="eastAsia" w:ascii="方正小标宋_GBK" w:hAnsi="方正小标宋_GBK" w:eastAsia="方正小标宋_GBK" w:cs="方正小标宋_GBK"/>
          <w:sz w:val="36"/>
          <w:szCs w:val="36"/>
        </w:rPr>
        <w:t>表</w:t>
      </w:r>
    </w:p>
    <w:p w14:paraId="09EBC889">
      <w:pPr>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被考核申请人：</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508"/>
        <w:gridCol w:w="10553"/>
        <w:gridCol w:w="1524"/>
        <w:gridCol w:w="1005"/>
      </w:tblGrid>
      <w:tr w14:paraId="174E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27" w:type="pct"/>
          </w:tcPr>
          <w:p w14:paraId="4063E6CD">
            <w:pPr>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序号</w:t>
            </w:r>
          </w:p>
        </w:tc>
        <w:tc>
          <w:tcPr>
            <w:tcW w:w="483" w:type="pct"/>
          </w:tcPr>
          <w:p w14:paraId="1A649244">
            <w:pPr>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评估项目</w:t>
            </w:r>
          </w:p>
        </w:tc>
        <w:tc>
          <w:tcPr>
            <w:tcW w:w="3379" w:type="pct"/>
          </w:tcPr>
          <w:p w14:paraId="2DEC6DBF">
            <w:pPr>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评估标准</w:t>
            </w:r>
          </w:p>
        </w:tc>
        <w:tc>
          <w:tcPr>
            <w:tcW w:w="488" w:type="pct"/>
          </w:tcPr>
          <w:p w14:paraId="137986EA">
            <w:pPr>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分值（分）</w:t>
            </w:r>
          </w:p>
        </w:tc>
        <w:tc>
          <w:tcPr>
            <w:tcW w:w="320" w:type="pct"/>
          </w:tcPr>
          <w:p w14:paraId="4EA3CEF3">
            <w:pPr>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得分</w:t>
            </w:r>
          </w:p>
        </w:tc>
      </w:tr>
      <w:tr w14:paraId="1C00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7FD0CA23">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w:t>
            </w:r>
          </w:p>
        </w:tc>
        <w:tc>
          <w:tcPr>
            <w:tcW w:w="483" w:type="pct"/>
            <w:vAlign w:val="center"/>
          </w:tcPr>
          <w:p w14:paraId="2DBAC8F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企业归属地</w:t>
            </w:r>
          </w:p>
        </w:tc>
        <w:tc>
          <w:tcPr>
            <w:tcW w:w="3379" w:type="pct"/>
            <w:vAlign w:val="center"/>
          </w:tcPr>
          <w:p w14:paraId="766215A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外省企业为20分；本省内企业为10分。</w:t>
            </w:r>
          </w:p>
        </w:tc>
        <w:tc>
          <w:tcPr>
            <w:tcW w:w="488" w:type="pct"/>
            <w:vAlign w:val="center"/>
          </w:tcPr>
          <w:p w14:paraId="5DC54D1F">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20</w:t>
            </w:r>
          </w:p>
        </w:tc>
        <w:tc>
          <w:tcPr>
            <w:tcW w:w="320" w:type="pct"/>
            <w:vAlign w:val="center"/>
          </w:tcPr>
          <w:p w14:paraId="5108629D">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2D95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0EDECAAB">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2</w:t>
            </w:r>
          </w:p>
        </w:tc>
        <w:tc>
          <w:tcPr>
            <w:tcW w:w="483" w:type="pct"/>
            <w:vAlign w:val="center"/>
          </w:tcPr>
          <w:p w14:paraId="3F8D72C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企业性质</w:t>
            </w:r>
          </w:p>
        </w:tc>
        <w:tc>
          <w:tcPr>
            <w:tcW w:w="3379" w:type="pct"/>
            <w:vAlign w:val="center"/>
          </w:tcPr>
          <w:p w14:paraId="3723896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eastAsia="zh-CN"/>
              </w:rPr>
              <w:t>新媒体、</w:t>
            </w:r>
            <w:r>
              <w:rPr>
                <w:rFonts w:hint="eastAsia" w:ascii="方正小标宋简体" w:hAnsi="方正小标宋简体" w:eastAsia="方正小标宋简体" w:cs="方正小标宋简体"/>
                <w:b w:val="0"/>
                <w:bCs w:val="0"/>
                <w:color w:val="auto"/>
                <w:sz w:val="24"/>
                <w:szCs w:val="24"/>
                <w:vertAlign w:val="baseline"/>
                <w:lang w:val="en-US" w:eastAsia="zh-CN"/>
              </w:rPr>
              <w:t>电子商务等传媒类和销售类为10分；其他类型为5分。</w:t>
            </w:r>
          </w:p>
        </w:tc>
        <w:tc>
          <w:tcPr>
            <w:tcW w:w="488" w:type="pct"/>
            <w:vAlign w:val="center"/>
          </w:tcPr>
          <w:p w14:paraId="297BB449">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320" w:type="pct"/>
            <w:vAlign w:val="center"/>
          </w:tcPr>
          <w:p w14:paraId="4FDA77F4">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21A2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0BBC6036">
            <w:pPr>
              <w:jc w:val="center"/>
              <w:rPr>
                <w:rFonts w:hint="default"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3</w:t>
            </w:r>
          </w:p>
        </w:tc>
        <w:tc>
          <w:tcPr>
            <w:tcW w:w="483" w:type="pct"/>
            <w:vAlign w:val="center"/>
          </w:tcPr>
          <w:p w14:paraId="1B4F04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经营类似</w:t>
            </w:r>
          </w:p>
        </w:tc>
        <w:tc>
          <w:tcPr>
            <w:tcW w:w="3379" w:type="pct"/>
            <w:vAlign w:val="center"/>
          </w:tcPr>
          <w:p w14:paraId="6EEA76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即开票兼营站3分；即开票专营站5分；电脑票及即开票专营站10分。</w:t>
            </w:r>
          </w:p>
        </w:tc>
        <w:tc>
          <w:tcPr>
            <w:tcW w:w="488" w:type="pct"/>
            <w:vAlign w:val="center"/>
          </w:tcPr>
          <w:p w14:paraId="75A2C303">
            <w:pPr>
              <w:jc w:val="center"/>
              <w:rPr>
                <w:rFonts w:hint="default"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320" w:type="pct"/>
            <w:vAlign w:val="center"/>
          </w:tcPr>
          <w:p w14:paraId="565FABFC">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5884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31A6A528">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4</w:t>
            </w:r>
          </w:p>
        </w:tc>
        <w:tc>
          <w:tcPr>
            <w:tcW w:w="483" w:type="pct"/>
            <w:vAlign w:val="center"/>
          </w:tcPr>
          <w:p w14:paraId="24B655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营业面积</w:t>
            </w:r>
          </w:p>
        </w:tc>
        <w:tc>
          <w:tcPr>
            <w:tcW w:w="3379" w:type="pct"/>
            <w:vAlign w:val="center"/>
          </w:tcPr>
          <w:p w14:paraId="50D001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20-30平方米为5分；30-40平方米8分；40平方米以上为10分。</w:t>
            </w:r>
          </w:p>
        </w:tc>
        <w:tc>
          <w:tcPr>
            <w:tcW w:w="488" w:type="pct"/>
            <w:vAlign w:val="center"/>
          </w:tcPr>
          <w:p w14:paraId="35D4E2C9">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320" w:type="pct"/>
            <w:vAlign w:val="center"/>
          </w:tcPr>
          <w:p w14:paraId="65949E4E">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2595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1D9BA650">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4</w:t>
            </w:r>
          </w:p>
        </w:tc>
        <w:tc>
          <w:tcPr>
            <w:tcW w:w="1508" w:type="dxa"/>
            <w:vAlign w:val="center"/>
          </w:tcPr>
          <w:p w14:paraId="23ABADB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eastAsia="zh-CN"/>
              </w:rPr>
              <w:t>网点产权</w:t>
            </w:r>
          </w:p>
        </w:tc>
        <w:tc>
          <w:tcPr>
            <w:tcW w:w="10553" w:type="dxa"/>
            <w:vAlign w:val="center"/>
          </w:tcPr>
          <w:p w14:paraId="12AD258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租赁场所为5分；自有产权为10分。</w:t>
            </w:r>
          </w:p>
        </w:tc>
        <w:tc>
          <w:tcPr>
            <w:tcW w:w="488" w:type="pct"/>
            <w:vAlign w:val="center"/>
          </w:tcPr>
          <w:p w14:paraId="5B6F7772">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320" w:type="pct"/>
            <w:vAlign w:val="center"/>
          </w:tcPr>
          <w:p w14:paraId="06D4CD13">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2BC7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37F445CB">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5</w:t>
            </w:r>
          </w:p>
        </w:tc>
        <w:tc>
          <w:tcPr>
            <w:tcW w:w="483" w:type="pct"/>
            <w:vAlign w:val="center"/>
          </w:tcPr>
          <w:p w14:paraId="225E3AA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配置人员</w:t>
            </w:r>
          </w:p>
        </w:tc>
        <w:tc>
          <w:tcPr>
            <w:tcW w:w="3379" w:type="pct"/>
            <w:vAlign w:val="center"/>
          </w:tcPr>
          <w:p w14:paraId="51414B5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每个销售网点配置专业销售人员1-2人为5分；3人以上为10分。</w:t>
            </w:r>
          </w:p>
        </w:tc>
        <w:tc>
          <w:tcPr>
            <w:tcW w:w="488" w:type="pct"/>
            <w:vAlign w:val="center"/>
          </w:tcPr>
          <w:p w14:paraId="295EC958">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320" w:type="pct"/>
            <w:vAlign w:val="center"/>
          </w:tcPr>
          <w:p w14:paraId="4B05B865">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3D74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00CF669F">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6</w:t>
            </w:r>
          </w:p>
        </w:tc>
        <w:tc>
          <w:tcPr>
            <w:tcW w:w="483" w:type="pct"/>
            <w:vAlign w:val="center"/>
          </w:tcPr>
          <w:p w14:paraId="1D4BCA0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装修标准</w:t>
            </w:r>
          </w:p>
        </w:tc>
        <w:tc>
          <w:tcPr>
            <w:tcW w:w="3379" w:type="pct"/>
            <w:vAlign w:val="center"/>
          </w:tcPr>
          <w:p w14:paraId="115444A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vertAlign w:val="baseline"/>
                <w:lang w:val="en-US" w:eastAsia="zh-CN"/>
              </w:rPr>
              <w:t>标准店为3分；旗舰店为5分；网红店为10分。</w:t>
            </w:r>
          </w:p>
        </w:tc>
        <w:tc>
          <w:tcPr>
            <w:tcW w:w="488" w:type="pct"/>
            <w:vAlign w:val="center"/>
          </w:tcPr>
          <w:p w14:paraId="1997696E">
            <w:pPr>
              <w:jc w:val="center"/>
              <w:rPr>
                <w:rFonts w:hint="default"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w:t>
            </w:r>
          </w:p>
        </w:tc>
        <w:tc>
          <w:tcPr>
            <w:tcW w:w="320" w:type="pct"/>
            <w:vAlign w:val="center"/>
          </w:tcPr>
          <w:p w14:paraId="788C1468">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704E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Align w:val="center"/>
          </w:tcPr>
          <w:p w14:paraId="4AD25FA1">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7</w:t>
            </w:r>
          </w:p>
        </w:tc>
        <w:tc>
          <w:tcPr>
            <w:tcW w:w="483" w:type="pct"/>
            <w:vAlign w:val="center"/>
          </w:tcPr>
          <w:p w14:paraId="55C7E8D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公益属性</w:t>
            </w:r>
          </w:p>
        </w:tc>
        <w:tc>
          <w:tcPr>
            <w:tcW w:w="3379" w:type="pct"/>
            <w:vAlign w:val="center"/>
          </w:tcPr>
          <w:p w14:paraId="38E11C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小标宋简体" w:hAnsi="方正小标宋简体" w:eastAsia="方正小标宋简体" w:cs="方正小标宋简体"/>
                <w:b w:val="0"/>
                <w:bCs w:val="0"/>
                <w:color w:val="auto"/>
                <w:sz w:val="24"/>
                <w:szCs w:val="24"/>
                <w:vertAlign w:val="baseline"/>
                <w:lang w:val="en-US" w:eastAsia="zh-CN"/>
              </w:rPr>
            </w:pPr>
            <w:r>
              <w:rPr>
                <w:rFonts w:hint="eastAsia" w:ascii="方正小标宋简体" w:hAnsi="方正小标宋简体" w:eastAsia="方正小标宋简体" w:cs="方正小标宋简体"/>
                <w:b w:val="0"/>
                <w:bCs w:val="0"/>
                <w:color w:val="auto"/>
                <w:sz w:val="24"/>
                <w:szCs w:val="24"/>
                <w:lang w:val="en-US" w:eastAsia="zh-CN"/>
              </w:rPr>
              <w:t>雇佣</w:t>
            </w:r>
            <w:r>
              <w:rPr>
                <w:rFonts w:hint="eastAsia" w:ascii="方正小标宋简体" w:hAnsi="方正小标宋简体" w:eastAsia="方正小标宋简体" w:cs="方正小标宋简体"/>
                <w:b w:val="0"/>
                <w:bCs w:val="0"/>
                <w:color w:val="auto"/>
                <w:sz w:val="24"/>
                <w:szCs w:val="24"/>
              </w:rPr>
              <w:t>残障人士</w:t>
            </w:r>
            <w:r>
              <w:rPr>
                <w:rFonts w:hint="eastAsia" w:ascii="方正小标宋简体" w:hAnsi="方正小标宋简体" w:eastAsia="方正小标宋简体" w:cs="方正小标宋简体"/>
                <w:b w:val="0"/>
                <w:bCs w:val="0"/>
                <w:color w:val="auto"/>
                <w:sz w:val="24"/>
                <w:szCs w:val="24"/>
                <w:lang w:eastAsia="zh-CN"/>
              </w:rPr>
              <w:t>、</w:t>
            </w:r>
            <w:r>
              <w:rPr>
                <w:rFonts w:hint="eastAsia" w:ascii="方正小标宋简体" w:hAnsi="方正小标宋简体" w:eastAsia="方正小标宋简体" w:cs="方正小标宋简体"/>
                <w:b w:val="0"/>
                <w:bCs w:val="0"/>
                <w:color w:val="auto"/>
                <w:sz w:val="24"/>
                <w:szCs w:val="24"/>
                <w:lang w:val="en-US" w:eastAsia="zh-CN"/>
              </w:rPr>
              <w:t>低保户、低保边缘户、特困供养人员、退役军人、烈士家属</w:t>
            </w:r>
            <w:r>
              <w:rPr>
                <w:rFonts w:hint="eastAsia" w:ascii="方正小标宋简体" w:hAnsi="方正小标宋简体" w:eastAsia="方正小标宋简体" w:cs="方正小标宋简体"/>
                <w:b w:val="0"/>
                <w:bCs w:val="0"/>
                <w:color w:val="auto"/>
                <w:sz w:val="24"/>
                <w:szCs w:val="24"/>
                <w:highlight w:val="none"/>
                <w:lang w:val="en-US" w:eastAsia="zh-CN"/>
              </w:rPr>
              <w:t>、年满18周岁以上孤儿（含事实无人抚养）、应届毕业大学生进行管理或销售的为20分。</w:t>
            </w:r>
          </w:p>
        </w:tc>
        <w:tc>
          <w:tcPr>
            <w:tcW w:w="488" w:type="pct"/>
            <w:vAlign w:val="center"/>
          </w:tcPr>
          <w:p w14:paraId="2834C13D">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20</w:t>
            </w:r>
          </w:p>
        </w:tc>
        <w:tc>
          <w:tcPr>
            <w:tcW w:w="320" w:type="pct"/>
            <w:vAlign w:val="center"/>
          </w:tcPr>
          <w:p w14:paraId="20FC082A">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542A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190" w:type="pct"/>
            <w:gridSpan w:val="3"/>
            <w:vAlign w:val="center"/>
          </w:tcPr>
          <w:p w14:paraId="0F436B85">
            <w:pPr>
              <w:jc w:val="center"/>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总分</w:t>
            </w:r>
          </w:p>
        </w:tc>
        <w:tc>
          <w:tcPr>
            <w:tcW w:w="488" w:type="pct"/>
            <w:vAlign w:val="center"/>
          </w:tcPr>
          <w:p w14:paraId="770F2AC5">
            <w:pPr>
              <w:jc w:val="center"/>
              <w:rPr>
                <w:rFonts w:hint="default" w:ascii="方正小标宋简体" w:hAnsi="方正小标宋简体" w:eastAsia="方正小标宋简体" w:cs="方正小标宋简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24"/>
                <w:szCs w:val="24"/>
                <w:vertAlign w:val="baseline"/>
                <w:lang w:val="en-US" w:eastAsia="zh-CN"/>
              </w:rPr>
              <w:t>100</w:t>
            </w:r>
          </w:p>
        </w:tc>
        <w:tc>
          <w:tcPr>
            <w:tcW w:w="320" w:type="pct"/>
            <w:vAlign w:val="center"/>
          </w:tcPr>
          <w:p w14:paraId="6A4C55EC">
            <w:pPr>
              <w:jc w:val="center"/>
              <w:rPr>
                <w:rFonts w:hint="eastAsia" w:ascii="方正小标宋简体" w:hAnsi="方正小标宋简体" w:eastAsia="方正小标宋简体" w:cs="方正小标宋简体"/>
                <w:b w:val="0"/>
                <w:bCs w:val="0"/>
                <w:sz w:val="24"/>
                <w:szCs w:val="24"/>
                <w:vertAlign w:val="baseline"/>
                <w:lang w:val="en-US" w:eastAsia="zh-CN"/>
              </w:rPr>
            </w:pPr>
          </w:p>
        </w:tc>
      </w:tr>
      <w:tr w14:paraId="49CF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000" w:type="pct"/>
            <w:gridSpan w:val="5"/>
            <w:vAlign w:val="center"/>
          </w:tcPr>
          <w:p w14:paraId="361BF8BF">
            <w:pPr>
              <w:jc w:val="left"/>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备注：</w:t>
            </w:r>
            <w:r>
              <w:rPr>
                <w:rFonts w:hint="eastAsia" w:ascii="楷体" w:hAnsi="楷体" w:eastAsia="楷体" w:cs="楷体"/>
                <w:b w:val="0"/>
                <w:bCs w:val="0"/>
                <w:color w:val="auto"/>
                <w:sz w:val="24"/>
                <w:szCs w:val="24"/>
              </w:rPr>
              <w:t>相同</w:t>
            </w:r>
            <w:r>
              <w:rPr>
                <w:rFonts w:hint="eastAsia" w:ascii="楷体" w:hAnsi="楷体" w:eastAsia="楷体" w:cs="楷体"/>
                <w:b w:val="0"/>
                <w:bCs w:val="0"/>
                <w:color w:val="auto"/>
                <w:sz w:val="24"/>
                <w:szCs w:val="24"/>
                <w:lang w:eastAsia="zh-CN"/>
              </w:rPr>
              <w:t>得分</w:t>
            </w:r>
            <w:r>
              <w:rPr>
                <w:rFonts w:hint="eastAsia" w:ascii="楷体" w:hAnsi="楷体" w:eastAsia="楷体" w:cs="楷体"/>
                <w:b w:val="0"/>
                <w:bCs w:val="0"/>
                <w:color w:val="auto"/>
                <w:sz w:val="24"/>
                <w:szCs w:val="24"/>
              </w:rPr>
              <w:t>条件下</w:t>
            </w:r>
            <w:r>
              <w:rPr>
                <w:rFonts w:hint="eastAsia" w:ascii="楷体" w:hAnsi="楷体" w:eastAsia="楷体" w:cs="楷体"/>
                <w:b w:val="0"/>
                <w:bCs w:val="0"/>
                <w:color w:val="auto"/>
                <w:sz w:val="24"/>
                <w:szCs w:val="24"/>
                <w:lang w:eastAsia="zh-CN"/>
              </w:rPr>
              <w:t>，</w:t>
            </w:r>
            <w:r>
              <w:rPr>
                <w:rFonts w:hint="eastAsia" w:ascii="楷体" w:hAnsi="楷体" w:eastAsia="楷体" w:cs="楷体"/>
                <w:b w:val="0"/>
                <w:bCs w:val="0"/>
                <w:color w:val="auto"/>
                <w:sz w:val="24"/>
                <w:szCs w:val="24"/>
                <w:lang w:val="en-US" w:eastAsia="zh-CN"/>
              </w:rPr>
              <w:t>按照申报时间顺序确定福彩代销者名次。</w:t>
            </w:r>
          </w:p>
        </w:tc>
      </w:tr>
    </w:tbl>
    <w:p w14:paraId="2FFDA940">
      <w:pPr>
        <w:jc w:val="left"/>
        <w:rPr>
          <w:rFonts w:hint="eastAsia" w:ascii="黑体" w:hAnsi="黑体" w:eastAsia="黑体" w:cs="黑体"/>
          <w:sz w:val="24"/>
          <w:szCs w:val="24"/>
          <w:lang w:val="en-US" w:eastAsia="zh-CN"/>
        </w:rPr>
      </w:pPr>
    </w:p>
    <w:p w14:paraId="141B1683">
      <w:pPr>
        <w:jc w:val="left"/>
        <w:rPr>
          <w:rFonts w:hint="default" w:ascii="楷体" w:hAnsi="楷体" w:eastAsia="楷体" w:cs="楷体"/>
          <w:sz w:val="32"/>
          <w:szCs w:val="32"/>
          <w:lang w:val="en-US" w:eastAsia="zh-CN"/>
        </w:rPr>
        <w:sectPr>
          <w:pgSz w:w="16838" w:h="11906" w:orient="landscape"/>
          <w:pgMar w:top="720" w:right="720" w:bottom="720" w:left="720" w:header="851" w:footer="992" w:gutter="0"/>
          <w:pgNumType w:fmt="decimal"/>
          <w:cols w:space="425" w:num="1"/>
          <w:docGrid w:type="lines" w:linePitch="312" w:charSpace="0"/>
        </w:sectPr>
      </w:pPr>
      <w:r>
        <w:rPr>
          <w:rFonts w:hint="eastAsia" w:ascii="黑体" w:hAnsi="黑体" w:eastAsia="黑体" w:cs="黑体"/>
          <w:sz w:val="24"/>
          <w:szCs w:val="24"/>
          <w:lang w:val="en-US" w:eastAsia="zh-CN"/>
        </w:rPr>
        <w:t>评估小组签字：</w:t>
      </w:r>
    </w:p>
    <w:p w14:paraId="692DCE5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附件6</w:t>
      </w:r>
    </w:p>
    <w:p w14:paraId="7DCC97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盘锦市征招福利彩票投注站建设标准</w:t>
      </w:r>
    </w:p>
    <w:p w14:paraId="00FD7D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sz w:val="28"/>
          <w:szCs w:val="28"/>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718"/>
        <w:gridCol w:w="5685"/>
      </w:tblGrid>
      <w:tr w14:paraId="02ED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11BE56EF">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eastAsia" w:ascii="宋体" w:hAnsi="宋体" w:eastAsia="宋体" w:cs="宋体"/>
                <w:b/>
                <w:bCs/>
                <w:i w:val="0"/>
                <w:iCs w:val="0"/>
                <w:color w:val="000000"/>
                <w:kern w:val="0"/>
                <w:sz w:val="32"/>
                <w:szCs w:val="32"/>
                <w:u w:val="none"/>
                <w:lang w:val="en-US" w:eastAsia="zh-CN" w:bidi="ar"/>
              </w:rPr>
              <w:t>序号</w:t>
            </w:r>
          </w:p>
        </w:tc>
        <w:tc>
          <w:tcPr>
            <w:tcW w:w="1718" w:type="dxa"/>
            <w:vAlign w:val="center"/>
          </w:tcPr>
          <w:p w14:paraId="05EC8750">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eastAsia" w:ascii="宋体" w:hAnsi="宋体" w:eastAsia="宋体" w:cs="宋体"/>
                <w:b/>
                <w:bCs/>
                <w:i w:val="0"/>
                <w:iCs w:val="0"/>
                <w:color w:val="000000"/>
                <w:kern w:val="0"/>
                <w:sz w:val="32"/>
                <w:szCs w:val="32"/>
                <w:u w:val="none"/>
                <w:lang w:val="en-US" w:eastAsia="zh-CN" w:bidi="ar"/>
              </w:rPr>
              <w:t>建设内容</w:t>
            </w:r>
          </w:p>
        </w:tc>
        <w:tc>
          <w:tcPr>
            <w:tcW w:w="5685" w:type="dxa"/>
            <w:vAlign w:val="center"/>
          </w:tcPr>
          <w:p w14:paraId="5161BA50">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eastAsia" w:ascii="宋体" w:hAnsi="宋体" w:eastAsia="宋体" w:cs="宋体"/>
                <w:b/>
                <w:bCs/>
                <w:i w:val="0"/>
                <w:iCs w:val="0"/>
                <w:color w:val="000000"/>
                <w:kern w:val="0"/>
                <w:sz w:val="32"/>
                <w:szCs w:val="32"/>
                <w:u w:val="none"/>
                <w:lang w:val="en-US" w:eastAsia="zh-CN" w:bidi="ar"/>
              </w:rPr>
              <w:t>建设标准</w:t>
            </w:r>
          </w:p>
        </w:tc>
      </w:tr>
      <w:tr w14:paraId="5FAC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49D540C9">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18" w:type="dxa"/>
            <w:vAlign w:val="center"/>
          </w:tcPr>
          <w:p w14:paraId="4C6B657E">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ascii="方正公文仿宋" w:hAnsi="方正公文仿宋" w:eastAsia="方正公文仿宋" w:cs="方正公文仿宋"/>
                <w:i w:val="0"/>
                <w:iCs w:val="0"/>
                <w:color w:val="000000"/>
                <w:kern w:val="0"/>
                <w:sz w:val="24"/>
                <w:szCs w:val="24"/>
                <w:u w:val="none"/>
                <w:lang w:val="en-US" w:eastAsia="zh-CN" w:bidi="ar"/>
              </w:rPr>
              <w:t>门头</w:t>
            </w:r>
          </w:p>
        </w:tc>
        <w:tc>
          <w:tcPr>
            <w:tcW w:w="5685" w:type="dxa"/>
            <w:vAlign w:val="center"/>
          </w:tcPr>
          <w:p w14:paraId="598806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sz w:val="32"/>
                <w:szCs w:val="32"/>
                <w:vertAlign w:val="baseline"/>
                <w:lang w:val="en-US" w:eastAsia="zh-CN"/>
              </w:rPr>
            </w:pPr>
            <w:r>
              <w:rPr>
                <w:rStyle w:val="9"/>
                <w:lang w:val="en-US" w:eastAsia="zh-CN" w:bidi="ar"/>
              </w:rPr>
              <w:t>样式参照《中国福利彩票实体店空间设计规范手册</w:t>
            </w:r>
            <w:r>
              <w:rPr>
                <w:rStyle w:val="9"/>
                <w:rFonts w:hint="eastAsia"/>
                <w:i w:val="0"/>
                <w:iCs w:val="0"/>
                <w:color w:val="000000"/>
                <w:lang w:val="en-US" w:eastAsia="zh-CN" w:bidi="ar"/>
              </w:rPr>
              <w:t>-</w:t>
            </w:r>
            <w:r>
              <w:rPr>
                <w:rStyle w:val="9"/>
                <w:lang w:val="en-US" w:eastAsia="zh-CN" w:bidi="ar"/>
              </w:rPr>
              <w:t>门头标准》制作。</w:t>
            </w:r>
          </w:p>
        </w:tc>
      </w:tr>
      <w:tr w14:paraId="70CC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3AF3A87B">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718" w:type="dxa"/>
            <w:vAlign w:val="center"/>
          </w:tcPr>
          <w:p w14:paraId="67ADCDA1">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ascii="方正公文仿宋" w:hAnsi="方正公文仿宋" w:eastAsia="方正公文仿宋" w:cs="方正公文仿宋"/>
                <w:i w:val="0"/>
                <w:iCs w:val="0"/>
                <w:color w:val="000000"/>
                <w:kern w:val="0"/>
                <w:sz w:val="24"/>
                <w:szCs w:val="24"/>
                <w:u w:val="none"/>
                <w:lang w:val="en-US" w:eastAsia="zh-CN" w:bidi="ar"/>
              </w:rPr>
              <w:t>背景墙</w:t>
            </w:r>
          </w:p>
        </w:tc>
        <w:tc>
          <w:tcPr>
            <w:tcW w:w="5685" w:type="dxa"/>
            <w:vAlign w:val="center"/>
          </w:tcPr>
          <w:p w14:paraId="4CE920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sz w:val="32"/>
                <w:szCs w:val="32"/>
                <w:vertAlign w:val="baseline"/>
                <w:lang w:val="en-US" w:eastAsia="zh-CN"/>
              </w:rPr>
            </w:pPr>
            <w:r>
              <w:rPr>
                <w:rStyle w:val="9"/>
                <w:i w:val="0"/>
                <w:iCs w:val="0"/>
                <w:color w:val="000000"/>
                <w:lang w:val="en-US" w:eastAsia="zh-CN" w:bidi="ar"/>
              </w:rPr>
              <w:t>样式参照《中国福利彩票实体店空间设计规范手册-背景墙标准》制作。</w:t>
            </w:r>
          </w:p>
        </w:tc>
      </w:tr>
      <w:tr w14:paraId="5A36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1477200E">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718" w:type="dxa"/>
            <w:vAlign w:val="center"/>
          </w:tcPr>
          <w:p w14:paraId="5DF00DC8">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ascii="方正公文仿宋" w:hAnsi="方正公文仿宋" w:eastAsia="方正公文仿宋" w:cs="方正公文仿宋"/>
                <w:i w:val="0"/>
                <w:iCs w:val="0"/>
                <w:color w:val="000000"/>
                <w:kern w:val="0"/>
                <w:sz w:val="24"/>
                <w:szCs w:val="24"/>
                <w:u w:val="none"/>
                <w:lang w:val="en-US" w:eastAsia="zh-CN" w:bidi="ar"/>
              </w:rPr>
              <w:t>服务台主展柜</w:t>
            </w:r>
          </w:p>
        </w:tc>
        <w:tc>
          <w:tcPr>
            <w:tcW w:w="5685" w:type="dxa"/>
            <w:vAlign w:val="center"/>
          </w:tcPr>
          <w:p w14:paraId="0A92A6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sz w:val="32"/>
                <w:szCs w:val="32"/>
                <w:vertAlign w:val="baseline"/>
                <w:lang w:val="en-US" w:eastAsia="zh-CN"/>
              </w:rPr>
            </w:pPr>
            <w:r>
              <w:rPr>
                <w:rStyle w:val="9"/>
                <w:lang w:val="en-US" w:eastAsia="zh-CN" w:bidi="ar"/>
              </w:rPr>
              <w:t>样式参照《中国福利彩票实体店空间设计规范手册</w:t>
            </w:r>
            <w:r>
              <w:rPr>
                <w:rStyle w:val="9"/>
                <w:i w:val="0"/>
                <w:iCs w:val="0"/>
                <w:color w:val="000000"/>
                <w:lang w:val="en-US" w:eastAsia="zh-CN" w:bidi="ar"/>
              </w:rPr>
              <w:t>-</w:t>
            </w:r>
            <w:r>
              <w:rPr>
                <w:rStyle w:val="9"/>
                <w:lang w:val="en-US" w:eastAsia="zh-CN" w:bidi="ar"/>
              </w:rPr>
              <w:t>销售台标准》制作。</w:t>
            </w:r>
          </w:p>
        </w:tc>
      </w:tr>
      <w:tr w14:paraId="4B53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226DE790">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718" w:type="dxa"/>
            <w:vAlign w:val="center"/>
          </w:tcPr>
          <w:p w14:paraId="5216E40F">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ascii="方正公文仿宋" w:hAnsi="方正公文仿宋" w:eastAsia="方正公文仿宋" w:cs="方正公文仿宋"/>
                <w:i w:val="0"/>
                <w:iCs w:val="0"/>
                <w:color w:val="000000"/>
                <w:kern w:val="0"/>
                <w:sz w:val="24"/>
                <w:szCs w:val="24"/>
                <w:u w:val="none"/>
                <w:lang w:val="en-US" w:eastAsia="zh-CN" w:bidi="ar"/>
              </w:rPr>
              <w:t>即开票展示柜</w:t>
            </w:r>
          </w:p>
        </w:tc>
        <w:tc>
          <w:tcPr>
            <w:tcW w:w="5685" w:type="dxa"/>
            <w:vAlign w:val="center"/>
          </w:tcPr>
          <w:p w14:paraId="74238B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sz w:val="32"/>
                <w:szCs w:val="32"/>
                <w:vertAlign w:val="baseline"/>
                <w:lang w:val="en-US" w:eastAsia="zh-CN"/>
              </w:rPr>
            </w:pPr>
            <w:r>
              <w:rPr>
                <w:rStyle w:val="9"/>
                <w:lang w:val="en-US" w:eastAsia="zh-CN" w:bidi="ar"/>
              </w:rPr>
              <w:t>样式参照《中国福利彩票实体店空间设计规范手册</w:t>
            </w:r>
            <w:r>
              <w:rPr>
                <w:rStyle w:val="9"/>
                <w:i w:val="0"/>
                <w:iCs w:val="0"/>
                <w:color w:val="000000"/>
                <w:lang w:val="en-US" w:eastAsia="zh-CN" w:bidi="ar"/>
              </w:rPr>
              <w:t>-</w:t>
            </w:r>
            <w:r>
              <w:rPr>
                <w:rStyle w:val="9"/>
                <w:lang w:val="en-US" w:eastAsia="zh-CN" w:bidi="ar"/>
              </w:rPr>
              <w:t>即开票展示柜</w:t>
            </w:r>
            <w:r>
              <w:rPr>
                <w:rStyle w:val="10"/>
                <w:rFonts w:eastAsia="宋体"/>
                <w:lang w:val="en-US" w:eastAsia="zh-CN" w:bidi="ar"/>
              </w:rPr>
              <w:t>A</w:t>
            </w:r>
            <w:r>
              <w:rPr>
                <w:rStyle w:val="10"/>
                <w:rFonts w:hint="eastAsia" w:eastAsia="宋体"/>
                <w:lang w:val="en-US" w:eastAsia="zh-CN" w:bidi="ar"/>
              </w:rPr>
              <w:t>2或</w:t>
            </w:r>
            <w:r>
              <w:rPr>
                <w:rStyle w:val="10"/>
                <w:rFonts w:eastAsia="宋体"/>
                <w:lang w:val="en-US" w:eastAsia="zh-CN" w:bidi="ar"/>
              </w:rPr>
              <w:t>A3</w:t>
            </w:r>
            <w:r>
              <w:rPr>
                <w:rStyle w:val="9"/>
                <w:lang w:val="en-US" w:eastAsia="zh-CN" w:bidi="ar"/>
              </w:rPr>
              <w:t>标准》制作。</w:t>
            </w:r>
          </w:p>
        </w:tc>
      </w:tr>
      <w:tr w14:paraId="27C0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11A1AF7C">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718" w:type="dxa"/>
            <w:vAlign w:val="center"/>
          </w:tcPr>
          <w:p w14:paraId="09910DFE">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ascii="方正公文仿宋" w:hAnsi="方正公文仿宋" w:eastAsia="方正公文仿宋" w:cs="方正公文仿宋"/>
                <w:i w:val="0"/>
                <w:iCs w:val="0"/>
                <w:color w:val="000000"/>
                <w:kern w:val="0"/>
                <w:sz w:val="24"/>
                <w:szCs w:val="24"/>
                <w:u w:val="none"/>
                <w:lang w:val="en-US" w:eastAsia="zh-CN" w:bidi="ar"/>
              </w:rPr>
              <w:t>福彩走势图</w:t>
            </w:r>
          </w:p>
        </w:tc>
        <w:tc>
          <w:tcPr>
            <w:tcW w:w="5685" w:type="dxa"/>
            <w:vAlign w:val="top"/>
          </w:tcPr>
          <w:p w14:paraId="78292D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b w:val="0"/>
                <w:bCs/>
                <w:sz w:val="32"/>
                <w:szCs w:val="32"/>
                <w:vertAlign w:val="baseline"/>
                <w:lang w:val="en-US" w:eastAsia="zh-CN"/>
              </w:rPr>
            </w:pPr>
            <w:r>
              <w:rPr>
                <w:rStyle w:val="9"/>
                <w:lang w:val="en-US" w:eastAsia="zh-CN" w:bidi="ar"/>
              </w:rPr>
              <w:t>走势图材质：铝合金边框，3.8cmX2.5cm银白色喷漆工艺，覆膜灯箱片材纸的图纸，上下表头是PVC+背胶。ABS注塑工艺嵌入式直角连接件，四角6001机械轴承，皮带轮滚动设计。</w:t>
            </w:r>
            <w:r>
              <w:rPr>
                <w:rStyle w:val="9"/>
                <w:lang w:val="en-US" w:eastAsia="zh-CN" w:bidi="ar"/>
              </w:rPr>
              <w:br w:type="textWrapping"/>
            </w:r>
            <w:r>
              <w:rPr>
                <w:rStyle w:val="9"/>
                <w:lang w:val="en-US" w:eastAsia="zh-CN" w:bidi="ar"/>
              </w:rPr>
              <w:t>双色球游戏走势图尺寸：150cm*120cm；3D游戏走势图尺寸：150cm*140cm；快乐8游戏走势图尺寸：150cm*150cm；七乐彩游戏走势图尺寸：150cm*70cm；东方6+1游戏走势图尺寸：150cm*40cm。</w:t>
            </w:r>
            <w:r>
              <w:rPr>
                <w:rStyle w:val="9"/>
                <w:lang w:val="en-US" w:eastAsia="zh-CN" w:bidi="ar"/>
              </w:rPr>
              <w:br w:type="textWrapping"/>
            </w:r>
            <w:r>
              <w:rPr>
                <w:rStyle w:val="9"/>
                <w:lang w:val="en-US" w:eastAsia="zh-CN" w:bidi="ar"/>
              </w:rPr>
              <w:t>样式参照《中国福利彩票实体店空间设计规范手册-走势图标准》制作。</w:t>
            </w:r>
          </w:p>
        </w:tc>
      </w:tr>
      <w:tr w14:paraId="4CE2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4476A83D">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718" w:type="dxa"/>
            <w:vAlign w:val="center"/>
          </w:tcPr>
          <w:p w14:paraId="64EB43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Style w:val="9"/>
                <w:rFonts w:hint="eastAsia"/>
                <w:lang w:val="en-US" w:eastAsia="zh-CN" w:bidi="ar"/>
              </w:rPr>
            </w:pPr>
            <w:r>
              <w:rPr>
                <w:rStyle w:val="9"/>
                <w:lang w:val="en-US" w:eastAsia="zh-CN" w:bidi="ar"/>
              </w:rPr>
              <w:t>开奖公告板</w:t>
            </w:r>
          </w:p>
        </w:tc>
        <w:tc>
          <w:tcPr>
            <w:tcW w:w="5685" w:type="dxa"/>
            <w:vAlign w:val="center"/>
          </w:tcPr>
          <w:p w14:paraId="775EDC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Style w:val="9"/>
                <w:rFonts w:hint="eastAsia"/>
                <w:lang w:val="en-US" w:eastAsia="zh-CN" w:bidi="ar"/>
              </w:rPr>
            </w:pPr>
            <w:r>
              <w:rPr>
                <w:rStyle w:val="9"/>
                <w:lang w:val="en-US" w:eastAsia="zh-CN" w:bidi="ar"/>
              </w:rPr>
              <w:t>标准版：亚格力面板 PVC背板 680cm*500cm</w:t>
            </w:r>
            <w:r>
              <w:rPr>
                <w:rStyle w:val="9"/>
                <w:lang w:val="en-US" w:eastAsia="zh-CN" w:bidi="ar"/>
              </w:rPr>
              <w:br w:type="textWrapping"/>
            </w:r>
            <w:r>
              <w:rPr>
                <w:rStyle w:val="9"/>
                <w:lang w:val="en-US" w:eastAsia="zh-CN" w:bidi="ar"/>
              </w:rPr>
              <w:t xml:space="preserve">简约版：PVC面板+背胶     </w:t>
            </w:r>
            <w:r>
              <w:rPr>
                <w:rStyle w:val="9"/>
                <w:rFonts w:hint="eastAsia"/>
                <w:lang w:val="en-US" w:eastAsia="zh-CN" w:bidi="ar"/>
              </w:rPr>
              <w:t xml:space="preserve"> </w:t>
            </w:r>
            <w:r>
              <w:rPr>
                <w:rStyle w:val="9"/>
                <w:lang w:val="en-US" w:eastAsia="zh-CN" w:bidi="ar"/>
              </w:rPr>
              <w:t xml:space="preserve"> 680cm*500cm</w:t>
            </w:r>
            <w:r>
              <w:rPr>
                <w:rStyle w:val="9"/>
                <w:lang w:val="en-US" w:eastAsia="zh-CN" w:bidi="ar"/>
              </w:rPr>
              <w:br w:type="textWrapping"/>
            </w:r>
            <w:r>
              <w:rPr>
                <w:rStyle w:val="9"/>
                <w:lang w:val="en-US" w:eastAsia="zh-CN" w:bidi="ar"/>
              </w:rPr>
              <w:t>样式参照《中国福利彩票实体店空间设计规范手册-开奖公告板标准》制作。</w:t>
            </w:r>
          </w:p>
        </w:tc>
      </w:tr>
      <w:tr w14:paraId="0FDA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64653663">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718" w:type="dxa"/>
            <w:vAlign w:val="center"/>
          </w:tcPr>
          <w:p w14:paraId="37DB8C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Style w:val="9"/>
                <w:rFonts w:hint="eastAsia"/>
                <w:lang w:val="en-US" w:eastAsia="zh-CN" w:bidi="ar"/>
              </w:rPr>
            </w:pPr>
            <w:r>
              <w:rPr>
                <w:rStyle w:val="9"/>
                <w:lang w:val="en-US" w:eastAsia="zh-CN" w:bidi="ar"/>
              </w:rPr>
              <w:t>中奖喜报板</w:t>
            </w:r>
          </w:p>
        </w:tc>
        <w:tc>
          <w:tcPr>
            <w:tcW w:w="5685" w:type="dxa"/>
            <w:vAlign w:val="center"/>
          </w:tcPr>
          <w:p w14:paraId="799265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Style w:val="9"/>
                <w:rFonts w:hint="eastAsia"/>
                <w:lang w:val="en-US" w:eastAsia="zh-CN" w:bidi="ar"/>
              </w:rPr>
            </w:pPr>
            <w:r>
              <w:rPr>
                <w:rStyle w:val="9"/>
                <w:lang w:val="en-US" w:eastAsia="zh-CN" w:bidi="ar"/>
              </w:rPr>
              <w:t>标准版：亚格力面板 PVC背板 680cm*500cm</w:t>
            </w:r>
            <w:r>
              <w:rPr>
                <w:rStyle w:val="9"/>
                <w:lang w:val="en-US" w:eastAsia="zh-CN" w:bidi="ar"/>
              </w:rPr>
              <w:br w:type="textWrapping"/>
            </w:r>
            <w:r>
              <w:rPr>
                <w:rStyle w:val="9"/>
                <w:lang w:val="en-US" w:eastAsia="zh-CN" w:bidi="ar"/>
              </w:rPr>
              <w:t xml:space="preserve">简约版：PVC面板+背胶   </w:t>
            </w:r>
            <w:r>
              <w:rPr>
                <w:rStyle w:val="9"/>
                <w:rFonts w:hint="eastAsia"/>
                <w:lang w:val="en-US" w:eastAsia="zh-CN" w:bidi="ar"/>
              </w:rPr>
              <w:t xml:space="preserve"> </w:t>
            </w:r>
            <w:r>
              <w:rPr>
                <w:rStyle w:val="9"/>
                <w:lang w:val="en-US" w:eastAsia="zh-CN" w:bidi="ar"/>
              </w:rPr>
              <w:t xml:space="preserve"> </w:t>
            </w:r>
            <w:r>
              <w:rPr>
                <w:rStyle w:val="9"/>
                <w:rFonts w:hint="eastAsia"/>
                <w:lang w:val="en-US" w:eastAsia="zh-CN" w:bidi="ar"/>
              </w:rPr>
              <w:t xml:space="preserve">  </w:t>
            </w:r>
            <w:r>
              <w:rPr>
                <w:rStyle w:val="9"/>
                <w:lang w:val="en-US" w:eastAsia="zh-CN" w:bidi="ar"/>
              </w:rPr>
              <w:t>680cm*500cm</w:t>
            </w:r>
            <w:r>
              <w:rPr>
                <w:rStyle w:val="9"/>
                <w:lang w:val="en-US" w:eastAsia="zh-CN" w:bidi="ar"/>
              </w:rPr>
              <w:br w:type="textWrapping"/>
            </w:r>
            <w:r>
              <w:rPr>
                <w:rStyle w:val="9"/>
                <w:lang w:val="en-US" w:eastAsia="zh-CN" w:bidi="ar"/>
              </w:rPr>
              <w:t>样式参照《中国福利彩票实体店空间设计规范手册-中奖喜报标准》制作。</w:t>
            </w:r>
          </w:p>
        </w:tc>
      </w:tr>
    </w:tbl>
    <w:p w14:paraId="3E5A380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b w:val="0"/>
          <w:bCs/>
          <w:sz w:val="44"/>
          <w:szCs w:val="44"/>
          <w:lang w:val="en-US" w:eastAsia="zh-CN"/>
        </w:rPr>
      </w:pPr>
    </w:p>
    <w:p w14:paraId="20EC2D3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2"/>
          <w:szCs w:val="32"/>
          <w:lang w:val="en-US" w:eastAsia="zh-CN"/>
        </w:rPr>
        <w:t>附件7</w:t>
      </w:r>
    </w:p>
    <w:p w14:paraId="6D6E9C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盘锦市征招即开票社会网点（专营店）建设标准</w:t>
      </w:r>
    </w:p>
    <w:p w14:paraId="0442D8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sz w:val="28"/>
          <w:szCs w:val="28"/>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718"/>
        <w:gridCol w:w="5685"/>
      </w:tblGrid>
      <w:tr w14:paraId="6B6D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4AFFAA1A">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eastAsia" w:ascii="宋体" w:hAnsi="宋体" w:eastAsia="宋体" w:cs="宋体"/>
                <w:b/>
                <w:bCs/>
                <w:i w:val="0"/>
                <w:iCs w:val="0"/>
                <w:color w:val="000000"/>
                <w:kern w:val="0"/>
                <w:sz w:val="32"/>
                <w:szCs w:val="32"/>
                <w:u w:val="none"/>
                <w:lang w:val="en-US" w:eastAsia="zh-CN" w:bidi="ar"/>
              </w:rPr>
              <w:t>序号</w:t>
            </w:r>
          </w:p>
        </w:tc>
        <w:tc>
          <w:tcPr>
            <w:tcW w:w="1718" w:type="dxa"/>
            <w:vAlign w:val="center"/>
          </w:tcPr>
          <w:p w14:paraId="3D352B81">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eastAsia" w:ascii="宋体" w:hAnsi="宋体" w:eastAsia="宋体" w:cs="宋体"/>
                <w:b/>
                <w:bCs/>
                <w:i w:val="0"/>
                <w:iCs w:val="0"/>
                <w:color w:val="000000"/>
                <w:kern w:val="0"/>
                <w:sz w:val="32"/>
                <w:szCs w:val="32"/>
                <w:u w:val="none"/>
                <w:lang w:val="en-US" w:eastAsia="zh-CN" w:bidi="ar"/>
              </w:rPr>
              <w:t>建设内容</w:t>
            </w:r>
          </w:p>
        </w:tc>
        <w:tc>
          <w:tcPr>
            <w:tcW w:w="5685" w:type="dxa"/>
            <w:vAlign w:val="center"/>
          </w:tcPr>
          <w:p w14:paraId="63DDBC35">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eastAsia" w:ascii="宋体" w:hAnsi="宋体" w:eastAsia="宋体" w:cs="宋体"/>
                <w:b/>
                <w:bCs/>
                <w:i w:val="0"/>
                <w:iCs w:val="0"/>
                <w:color w:val="000000"/>
                <w:kern w:val="0"/>
                <w:sz w:val="32"/>
                <w:szCs w:val="32"/>
                <w:u w:val="none"/>
                <w:lang w:val="en-US" w:eastAsia="zh-CN" w:bidi="ar"/>
              </w:rPr>
              <w:t>建设标准</w:t>
            </w:r>
          </w:p>
        </w:tc>
      </w:tr>
      <w:tr w14:paraId="74DF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119" w:type="dxa"/>
            <w:vAlign w:val="center"/>
          </w:tcPr>
          <w:p w14:paraId="181A9350">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18" w:type="dxa"/>
            <w:vAlign w:val="center"/>
          </w:tcPr>
          <w:p w14:paraId="6C4E1574">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ascii="方正公文仿宋" w:hAnsi="方正公文仿宋" w:eastAsia="方正公文仿宋" w:cs="方正公文仿宋"/>
                <w:i w:val="0"/>
                <w:iCs w:val="0"/>
                <w:color w:val="000000"/>
                <w:kern w:val="0"/>
                <w:sz w:val="24"/>
                <w:szCs w:val="24"/>
                <w:u w:val="none"/>
                <w:lang w:val="en-US" w:eastAsia="zh-CN" w:bidi="ar"/>
              </w:rPr>
              <w:t>门头</w:t>
            </w:r>
          </w:p>
        </w:tc>
        <w:tc>
          <w:tcPr>
            <w:tcW w:w="5685" w:type="dxa"/>
            <w:vAlign w:val="center"/>
          </w:tcPr>
          <w:p w14:paraId="30251B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sz w:val="32"/>
                <w:szCs w:val="32"/>
                <w:vertAlign w:val="baseline"/>
                <w:lang w:val="en-US" w:eastAsia="zh-CN"/>
              </w:rPr>
            </w:pPr>
            <w:r>
              <w:rPr>
                <w:rStyle w:val="9"/>
                <w:lang w:val="en-US" w:eastAsia="zh-CN" w:bidi="ar"/>
              </w:rPr>
              <w:t>样式参照《中国福利彩票实体店空间设计规范手册</w:t>
            </w:r>
            <w:r>
              <w:rPr>
                <w:rStyle w:val="9"/>
                <w:i w:val="0"/>
                <w:iCs w:val="0"/>
                <w:color w:val="000000"/>
                <w:lang w:val="en-US" w:eastAsia="zh-CN" w:bidi="ar"/>
              </w:rPr>
              <w:t>-</w:t>
            </w:r>
            <w:r>
              <w:rPr>
                <w:rStyle w:val="9"/>
                <w:lang w:val="en-US" w:eastAsia="zh-CN" w:bidi="ar"/>
              </w:rPr>
              <w:t>门头标准》制作。</w:t>
            </w:r>
          </w:p>
        </w:tc>
      </w:tr>
      <w:tr w14:paraId="7A44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119" w:type="dxa"/>
            <w:vAlign w:val="center"/>
          </w:tcPr>
          <w:p w14:paraId="283923E9">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718" w:type="dxa"/>
            <w:vAlign w:val="center"/>
          </w:tcPr>
          <w:p w14:paraId="7AF154CB">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ascii="方正公文仿宋" w:hAnsi="方正公文仿宋" w:eastAsia="方正公文仿宋" w:cs="方正公文仿宋"/>
                <w:i w:val="0"/>
                <w:iCs w:val="0"/>
                <w:color w:val="000000"/>
                <w:kern w:val="0"/>
                <w:sz w:val="24"/>
                <w:szCs w:val="24"/>
                <w:u w:val="none"/>
                <w:lang w:val="en-US" w:eastAsia="zh-CN" w:bidi="ar"/>
              </w:rPr>
              <w:t>背景墙</w:t>
            </w:r>
          </w:p>
        </w:tc>
        <w:tc>
          <w:tcPr>
            <w:tcW w:w="5685" w:type="dxa"/>
            <w:vAlign w:val="center"/>
          </w:tcPr>
          <w:p w14:paraId="68DFF6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sz w:val="32"/>
                <w:szCs w:val="32"/>
                <w:vertAlign w:val="baseline"/>
                <w:lang w:val="en-US" w:eastAsia="zh-CN"/>
              </w:rPr>
            </w:pPr>
            <w:r>
              <w:rPr>
                <w:rStyle w:val="9"/>
                <w:i w:val="0"/>
                <w:iCs w:val="0"/>
                <w:color w:val="000000"/>
                <w:lang w:val="en-US" w:eastAsia="zh-CN" w:bidi="ar"/>
              </w:rPr>
              <w:t>样式参照《中国福利彩票实体店空间设计规范手册-背景墙标准》制作。</w:t>
            </w:r>
          </w:p>
        </w:tc>
      </w:tr>
      <w:tr w14:paraId="2719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119" w:type="dxa"/>
            <w:vAlign w:val="center"/>
          </w:tcPr>
          <w:p w14:paraId="3904693A">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718" w:type="dxa"/>
            <w:vAlign w:val="center"/>
          </w:tcPr>
          <w:p w14:paraId="725233B7">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ascii="方正公文仿宋" w:hAnsi="方正公文仿宋" w:eastAsia="方正公文仿宋" w:cs="方正公文仿宋"/>
                <w:i w:val="0"/>
                <w:iCs w:val="0"/>
                <w:color w:val="000000"/>
                <w:kern w:val="0"/>
                <w:sz w:val="24"/>
                <w:szCs w:val="24"/>
                <w:u w:val="none"/>
                <w:lang w:val="en-US" w:eastAsia="zh-CN" w:bidi="ar"/>
              </w:rPr>
              <w:t>即开票展示柜</w:t>
            </w:r>
          </w:p>
        </w:tc>
        <w:tc>
          <w:tcPr>
            <w:tcW w:w="5685" w:type="dxa"/>
            <w:vAlign w:val="center"/>
          </w:tcPr>
          <w:p w14:paraId="4153F1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sz w:val="32"/>
                <w:szCs w:val="32"/>
                <w:vertAlign w:val="baseline"/>
                <w:lang w:val="en-US" w:eastAsia="zh-CN"/>
              </w:rPr>
            </w:pPr>
            <w:r>
              <w:rPr>
                <w:rStyle w:val="9"/>
                <w:lang w:val="en-US" w:eastAsia="zh-CN" w:bidi="ar"/>
              </w:rPr>
              <w:t>样式参照《中国福利彩票实体店空间设计规范手册</w:t>
            </w:r>
            <w:r>
              <w:rPr>
                <w:rStyle w:val="9"/>
                <w:i w:val="0"/>
                <w:iCs w:val="0"/>
                <w:color w:val="000000"/>
                <w:lang w:val="en-US" w:eastAsia="zh-CN" w:bidi="ar"/>
              </w:rPr>
              <w:t>-</w:t>
            </w:r>
            <w:r>
              <w:rPr>
                <w:rStyle w:val="9"/>
                <w:lang w:val="en-US" w:eastAsia="zh-CN" w:bidi="ar"/>
              </w:rPr>
              <w:t>即开票展示柜</w:t>
            </w:r>
            <w:r>
              <w:rPr>
                <w:rStyle w:val="10"/>
                <w:rFonts w:eastAsia="宋体"/>
                <w:lang w:val="en-US" w:eastAsia="zh-CN" w:bidi="ar"/>
              </w:rPr>
              <w:t>A</w:t>
            </w:r>
            <w:r>
              <w:rPr>
                <w:rStyle w:val="10"/>
                <w:rFonts w:hint="eastAsia" w:eastAsia="宋体"/>
                <w:lang w:val="en-US" w:eastAsia="zh-CN" w:bidi="ar"/>
              </w:rPr>
              <w:t>2或</w:t>
            </w:r>
            <w:r>
              <w:rPr>
                <w:rStyle w:val="10"/>
                <w:rFonts w:eastAsia="宋体"/>
                <w:lang w:val="en-US" w:eastAsia="zh-CN" w:bidi="ar"/>
              </w:rPr>
              <w:t>A3</w:t>
            </w:r>
            <w:r>
              <w:rPr>
                <w:rStyle w:val="9"/>
                <w:lang w:val="en-US" w:eastAsia="zh-CN" w:bidi="ar"/>
              </w:rPr>
              <w:t>标准》制作。</w:t>
            </w:r>
          </w:p>
        </w:tc>
      </w:tr>
      <w:tr w14:paraId="4532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119" w:type="dxa"/>
            <w:vAlign w:val="center"/>
          </w:tcPr>
          <w:p w14:paraId="722B2C7B">
            <w:pPr>
              <w:keepNext w:val="0"/>
              <w:keepLines w:val="0"/>
              <w:widowControl/>
              <w:suppressLineNumbers w:val="0"/>
              <w:jc w:val="center"/>
              <w:textAlignment w:val="center"/>
              <w:rPr>
                <w:rFonts w:hint="eastAsia" w:ascii="仿宋_GB2312" w:hAnsi="仿宋_GB2312" w:eastAsia="仿宋_GB2312" w:cs="仿宋_GB2312"/>
                <w:b w:val="0"/>
                <w:bCs/>
                <w:sz w:val="32"/>
                <w:szCs w:val="32"/>
                <w:vertAlign w:val="baseline"/>
                <w:lang w:val="en-US" w:eastAsia="zh-CN"/>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1718" w:type="dxa"/>
            <w:vAlign w:val="center"/>
          </w:tcPr>
          <w:p w14:paraId="6152A7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b w:val="0"/>
                <w:bCs/>
                <w:sz w:val="32"/>
                <w:szCs w:val="32"/>
                <w:vertAlign w:val="baseline"/>
                <w:lang w:val="en-US" w:eastAsia="zh-CN"/>
              </w:rPr>
            </w:pPr>
            <w:r>
              <w:rPr>
                <w:rStyle w:val="9"/>
                <w:lang w:val="en-US" w:eastAsia="zh-CN" w:bidi="ar"/>
              </w:rPr>
              <w:t>中奖喜报板</w:t>
            </w:r>
          </w:p>
        </w:tc>
        <w:tc>
          <w:tcPr>
            <w:tcW w:w="5685" w:type="dxa"/>
            <w:vAlign w:val="center"/>
          </w:tcPr>
          <w:p w14:paraId="267827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b w:val="0"/>
                <w:bCs/>
                <w:sz w:val="32"/>
                <w:szCs w:val="32"/>
                <w:vertAlign w:val="baseline"/>
                <w:lang w:val="en-US" w:eastAsia="zh-CN"/>
              </w:rPr>
            </w:pPr>
            <w:r>
              <w:rPr>
                <w:rStyle w:val="9"/>
                <w:lang w:val="en-US" w:eastAsia="zh-CN" w:bidi="ar"/>
              </w:rPr>
              <w:t>标准版：亚格力面板 PVC背板 680cm*500cm</w:t>
            </w:r>
            <w:r>
              <w:rPr>
                <w:rStyle w:val="9"/>
                <w:lang w:val="en-US" w:eastAsia="zh-CN" w:bidi="ar"/>
              </w:rPr>
              <w:br w:type="textWrapping"/>
            </w:r>
            <w:r>
              <w:rPr>
                <w:rStyle w:val="9"/>
                <w:lang w:val="en-US" w:eastAsia="zh-CN" w:bidi="ar"/>
              </w:rPr>
              <w:t xml:space="preserve">简约版：PVC面板+背胶   </w:t>
            </w:r>
            <w:r>
              <w:rPr>
                <w:rStyle w:val="9"/>
                <w:rFonts w:hint="eastAsia"/>
                <w:lang w:val="en-US" w:eastAsia="zh-CN" w:bidi="ar"/>
              </w:rPr>
              <w:t xml:space="preserve"> </w:t>
            </w:r>
            <w:r>
              <w:rPr>
                <w:rStyle w:val="9"/>
                <w:lang w:val="en-US" w:eastAsia="zh-CN" w:bidi="ar"/>
              </w:rPr>
              <w:t xml:space="preserve"> </w:t>
            </w:r>
            <w:r>
              <w:rPr>
                <w:rStyle w:val="9"/>
                <w:rFonts w:hint="eastAsia"/>
                <w:lang w:val="en-US" w:eastAsia="zh-CN" w:bidi="ar"/>
              </w:rPr>
              <w:t xml:space="preserve">  </w:t>
            </w:r>
            <w:r>
              <w:rPr>
                <w:rStyle w:val="9"/>
                <w:lang w:val="en-US" w:eastAsia="zh-CN" w:bidi="ar"/>
              </w:rPr>
              <w:t>680cm*500cm</w:t>
            </w:r>
            <w:r>
              <w:rPr>
                <w:rStyle w:val="9"/>
                <w:lang w:val="en-US" w:eastAsia="zh-CN" w:bidi="ar"/>
              </w:rPr>
              <w:br w:type="textWrapping"/>
            </w:r>
            <w:r>
              <w:rPr>
                <w:rStyle w:val="9"/>
                <w:lang w:val="en-US" w:eastAsia="zh-CN" w:bidi="ar"/>
              </w:rPr>
              <w:t>样式参照《中国福利彩票实体店空间设计规范手册</w:t>
            </w:r>
            <w:r>
              <w:rPr>
                <w:rStyle w:val="9"/>
                <w:i w:val="0"/>
                <w:iCs w:val="0"/>
                <w:color w:val="000000"/>
                <w:lang w:val="en-US" w:eastAsia="zh-CN" w:bidi="ar"/>
              </w:rPr>
              <w:t>-</w:t>
            </w:r>
            <w:r>
              <w:rPr>
                <w:rStyle w:val="9"/>
                <w:lang w:val="en-US" w:eastAsia="zh-CN" w:bidi="ar"/>
              </w:rPr>
              <w:t>中奖喜报标准》制作。</w:t>
            </w:r>
          </w:p>
        </w:tc>
      </w:tr>
    </w:tbl>
    <w:p w14:paraId="218FC0E5">
      <w:pPr>
        <w:jc w:val="center"/>
        <w:rPr>
          <w:rFonts w:hint="eastAsia" w:ascii="方正小标宋_GBK" w:hAnsi="方正小标宋_GBK" w:eastAsia="方正小标宋_GBK" w:cs="方正小标宋_GBK"/>
          <w:b/>
          <w:sz w:val="44"/>
          <w:szCs w:val="44"/>
          <w:lang w:val="en-US" w:eastAsia="zh-CN"/>
        </w:rPr>
      </w:pPr>
    </w:p>
    <w:p w14:paraId="2114061B">
      <w:pPr>
        <w:jc w:val="center"/>
        <w:rPr>
          <w:rFonts w:hint="eastAsia" w:ascii="方正小标宋_GBK" w:hAnsi="方正小标宋_GBK" w:eastAsia="方正小标宋_GBK" w:cs="方正小标宋_GBK"/>
          <w:b/>
          <w:sz w:val="44"/>
          <w:szCs w:val="44"/>
          <w:lang w:val="en-US" w:eastAsia="zh-CN"/>
        </w:rPr>
      </w:pPr>
    </w:p>
    <w:p w14:paraId="005E350C">
      <w:pPr>
        <w:jc w:val="center"/>
        <w:rPr>
          <w:rFonts w:hint="eastAsia" w:ascii="方正小标宋_GBK" w:hAnsi="方正小标宋_GBK" w:eastAsia="方正小标宋_GBK" w:cs="方正小标宋_GBK"/>
          <w:b/>
          <w:sz w:val="44"/>
          <w:szCs w:val="44"/>
          <w:lang w:val="en-US" w:eastAsia="zh-CN"/>
        </w:rPr>
      </w:pPr>
    </w:p>
    <w:p w14:paraId="56D22D50">
      <w:pPr>
        <w:jc w:val="center"/>
        <w:rPr>
          <w:rFonts w:hint="eastAsia" w:ascii="方正小标宋_GBK" w:hAnsi="方正小标宋_GBK" w:eastAsia="方正小标宋_GBK" w:cs="方正小标宋_GBK"/>
          <w:b/>
          <w:sz w:val="44"/>
          <w:szCs w:val="44"/>
          <w:lang w:val="en-US" w:eastAsia="zh-CN"/>
        </w:rPr>
      </w:pPr>
    </w:p>
    <w:p w14:paraId="47E0F14A">
      <w:pPr>
        <w:jc w:val="both"/>
        <w:rPr>
          <w:rFonts w:hint="eastAsia" w:ascii="方正小标宋简体" w:hAnsi="方正小标宋简体" w:eastAsia="方正小标宋简体" w:cs="方正小标宋简体"/>
          <w:b w:val="0"/>
          <w:bCs/>
          <w:sz w:val="36"/>
          <w:szCs w:val="36"/>
          <w:lang w:val="en-US" w:eastAsia="zh-CN"/>
        </w:rPr>
      </w:pPr>
    </w:p>
    <w:p w14:paraId="4B6F293D">
      <w:pPr>
        <w:jc w:val="both"/>
        <w:rPr>
          <w:rFonts w:hint="eastAsia" w:ascii="方正小标宋简体" w:hAnsi="方正小标宋简体" w:eastAsia="方正小标宋简体" w:cs="方正小标宋简体"/>
          <w:b w:val="0"/>
          <w:bCs/>
          <w:sz w:val="36"/>
          <w:szCs w:val="36"/>
          <w:lang w:val="en-US" w:eastAsia="zh-CN"/>
        </w:rPr>
      </w:pPr>
    </w:p>
    <w:p w14:paraId="2AA09F0C">
      <w:pPr>
        <w:jc w:val="both"/>
        <w:rPr>
          <w:rFonts w:hint="default"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附件8</w:t>
      </w:r>
    </w:p>
    <w:p w14:paraId="45CF74F8">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val="en-US" w:eastAsia="zh-CN"/>
        </w:rPr>
        <w:t xml:space="preserve">征  召  </w:t>
      </w:r>
      <w:r>
        <w:rPr>
          <w:rFonts w:hint="eastAsia" w:ascii="方正小标宋简体" w:hAnsi="方正小标宋简体" w:eastAsia="方正小标宋简体" w:cs="方正小标宋简体"/>
          <w:b w:val="0"/>
          <w:bCs/>
          <w:sz w:val="36"/>
          <w:szCs w:val="36"/>
        </w:rPr>
        <w:t>告</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知</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书</w:t>
      </w:r>
    </w:p>
    <w:p w14:paraId="4E7CD0D6">
      <w:pPr>
        <w:spacing w:line="480" w:lineRule="auto"/>
        <w:rPr>
          <w:rFonts w:ascii="仿宋" w:hAnsi="仿宋" w:eastAsia="仿宋"/>
          <w:sz w:val="32"/>
          <w:szCs w:val="32"/>
        </w:rPr>
      </w:pPr>
    </w:p>
    <w:p w14:paraId="021B8DA8">
      <w:pPr>
        <w:spacing w:line="480" w:lineRule="auto"/>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号代销者</w:t>
      </w:r>
      <w:r>
        <w:rPr>
          <w:rFonts w:hint="eastAsia" w:ascii="仿宋_GB2312" w:hAnsi="仿宋" w:eastAsia="仿宋_GB2312"/>
          <w:sz w:val="32"/>
          <w:szCs w:val="32"/>
          <w:lang w:eastAsia="zh-CN"/>
        </w:rPr>
        <w:t>：</w:t>
      </w:r>
    </w:p>
    <w:p w14:paraId="415F8013">
      <w:pPr>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（一）本次征召销售网点须与省福利彩票中心</w:t>
      </w:r>
      <w:r>
        <w:rPr>
          <w:rFonts w:hint="eastAsia" w:ascii="仿宋_GB2312" w:hAnsi="仿宋_GB2312" w:eastAsia="仿宋_GB2312" w:cs="仿宋_GB2312"/>
          <w:sz w:val="32"/>
          <w:szCs w:val="32"/>
        </w:rPr>
        <w:t>签订《中国福利彩票代销合同》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福利彩票中心在此特别提醒广大代销者务必认真阅读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充分理解《中国福利彩票代销合同》</w:t>
      </w:r>
      <w:r>
        <w:rPr>
          <w:rFonts w:hint="eastAsia" w:ascii="仿宋_GB2312" w:hAnsi="仿宋_GB2312" w:eastAsia="仿宋_GB2312" w:cs="仿宋_GB2312"/>
          <w:sz w:val="32"/>
          <w:szCs w:val="32"/>
          <w:lang w:val="en-US" w:eastAsia="zh-CN"/>
        </w:rPr>
        <w:t>约定的各项</w:t>
      </w:r>
      <w:r>
        <w:rPr>
          <w:rFonts w:hint="eastAsia" w:ascii="仿宋_GB2312" w:hAnsi="仿宋_GB2312" w:eastAsia="仿宋_GB2312" w:cs="仿宋_GB2312"/>
          <w:sz w:val="32"/>
          <w:szCs w:val="32"/>
        </w:rPr>
        <w:t>条款。</w:t>
      </w:r>
    </w:p>
    <w:p w14:paraId="47E25746">
      <w:pPr>
        <w:numPr>
          <w:ilvl w:val="0"/>
          <w:numId w:val="3"/>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本次</w:t>
      </w:r>
      <w:r>
        <w:rPr>
          <w:rFonts w:hint="eastAsia" w:ascii="仿宋_GB2312" w:hAnsi="仿宋_GB2312" w:eastAsia="仿宋_GB2312" w:cs="仿宋_GB2312"/>
          <w:sz w:val="32"/>
          <w:szCs w:val="32"/>
          <w:lang w:val="en-US" w:eastAsia="zh-CN"/>
        </w:rPr>
        <w:t>征召销售网点</w:t>
      </w:r>
      <w:r>
        <w:rPr>
          <w:rFonts w:hint="eastAsia" w:ascii="仿宋_GB2312" w:hAnsi="仿宋_GB2312" w:eastAsia="仿宋_GB2312" w:cs="仿宋_GB2312"/>
          <w:sz w:val="32"/>
          <w:szCs w:val="32"/>
          <w:lang w:eastAsia="zh-CN"/>
        </w:rPr>
        <w:t>无法继续经营的不予办理代销者变更。</w:t>
      </w:r>
    </w:p>
    <w:p w14:paraId="5F0F1DC8">
      <w:pPr>
        <w:numPr>
          <w:ilvl w:val="0"/>
          <w:numId w:val="3"/>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本次征召销售网点如在合同期内发生无正</w:t>
      </w:r>
      <w:r>
        <w:rPr>
          <w:rFonts w:hint="eastAsia" w:ascii="仿宋_GB2312" w:hAnsi="仿宋_GB2312" w:eastAsia="仿宋_GB2312" w:cs="仿宋_GB2312"/>
          <w:sz w:val="32"/>
          <w:szCs w:val="32"/>
          <w:lang w:eastAsia="zh-CN"/>
        </w:rPr>
        <w:t>当理由连续或累计停止销售福利彩票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个月以上的，</w:t>
      </w:r>
      <w:r>
        <w:rPr>
          <w:rFonts w:hint="eastAsia" w:ascii="仿宋_GB2312" w:hAnsi="仿宋_GB2312" w:eastAsia="仿宋_GB2312" w:cs="仿宋_GB2312"/>
          <w:sz w:val="32"/>
          <w:szCs w:val="32"/>
          <w:lang w:val="en-US" w:eastAsia="zh-CN"/>
        </w:rPr>
        <w:t>市中心有权解除代销合同，撤销销售网点。</w:t>
      </w:r>
    </w:p>
    <w:p w14:paraId="20F235A0">
      <w:pPr>
        <w:numPr>
          <w:ilvl w:val="0"/>
          <w:numId w:val="3"/>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本次征召销售网点如有</w:t>
      </w:r>
      <w:r>
        <w:rPr>
          <w:rFonts w:hint="eastAsia" w:ascii="仿宋_GB2312" w:hAnsi="仿宋_GB2312" w:eastAsia="仿宋_GB2312" w:cs="仿宋_GB2312"/>
          <w:sz w:val="32"/>
          <w:szCs w:val="32"/>
          <w:lang w:eastAsia="zh-CN"/>
        </w:rPr>
        <w:t>违反</w:t>
      </w:r>
      <w:r>
        <w:rPr>
          <w:rFonts w:hint="eastAsia" w:ascii="仿宋_GB2312" w:hAnsi="仿宋_GB2312" w:eastAsia="仿宋_GB2312" w:cs="仿宋_GB2312"/>
          <w:sz w:val="32"/>
          <w:szCs w:val="32"/>
        </w:rPr>
        <w:t>《中国福利彩票代销合同》</w:t>
      </w:r>
      <w:r>
        <w:rPr>
          <w:rFonts w:hint="eastAsia" w:ascii="仿宋_GB2312" w:hAnsi="仿宋_GB2312" w:eastAsia="仿宋_GB2312" w:cs="仿宋_GB2312"/>
          <w:sz w:val="32"/>
          <w:szCs w:val="32"/>
          <w:lang w:val="en-US" w:eastAsia="zh-CN"/>
        </w:rPr>
        <w:t>第十条第四项约定</w:t>
      </w:r>
      <w:r>
        <w:rPr>
          <w:rFonts w:hint="eastAsia" w:ascii="仿宋_GB2312" w:hAnsi="仿宋_GB2312" w:eastAsia="仿宋_GB2312" w:cs="仿宋_GB2312"/>
          <w:sz w:val="32"/>
          <w:szCs w:val="32"/>
          <w:lang w:eastAsia="zh-CN"/>
        </w:rPr>
        <w:t>条款</w:t>
      </w:r>
      <w:r>
        <w:rPr>
          <w:rFonts w:hint="eastAsia" w:ascii="仿宋_GB2312" w:hAnsi="仿宋_GB2312" w:eastAsia="仿宋_GB2312" w:cs="仿宋_GB2312"/>
          <w:sz w:val="32"/>
          <w:szCs w:val="32"/>
          <w:lang w:val="en-US" w:eastAsia="zh-CN"/>
        </w:rPr>
        <w:t>行为的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市中心有权解除代销合同，撤销销售网点。解除代销合同后，销售网点代销者须</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10个工作日内按规定办理退机手续，将福利彩票专用设备、福利彩票代销证退还市中心，结清相关款项。</w:t>
      </w:r>
    </w:p>
    <w:p w14:paraId="1499580A">
      <w:pPr>
        <w:numPr>
          <w:ilvl w:val="0"/>
          <w:numId w:val="0"/>
        </w:numPr>
        <w:spacing w:line="480" w:lineRule="auto"/>
        <w:ind w:leftChars="200" w:firstLine="4160" w:firstLineChars="1300"/>
        <w:rPr>
          <w:rFonts w:hint="eastAsia" w:ascii="仿宋_GB2312" w:hAnsi="仿宋" w:eastAsia="仿宋_GB2312"/>
          <w:sz w:val="32"/>
          <w:szCs w:val="32"/>
          <w:lang w:val="en-US" w:eastAsia="zh-CN"/>
        </w:rPr>
      </w:pPr>
    </w:p>
    <w:p w14:paraId="6D6A5E9D">
      <w:pPr>
        <w:numPr>
          <w:ilvl w:val="0"/>
          <w:numId w:val="0"/>
        </w:numPr>
        <w:spacing w:line="480" w:lineRule="auto"/>
        <w:ind w:leftChars="200" w:firstLine="4160" w:firstLineChars="13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代销者签字：</w:t>
      </w:r>
    </w:p>
    <w:p w14:paraId="0E4C0067">
      <w:pPr>
        <w:numPr>
          <w:ilvl w:val="0"/>
          <w:numId w:val="0"/>
        </w:numPr>
        <w:spacing w:line="480" w:lineRule="auto"/>
        <w:ind w:leftChars="200" w:firstLine="4160" w:firstLineChars="13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年   月   日</w:t>
      </w:r>
    </w:p>
    <w:p w14:paraId="20B7B54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楷体" w:hAnsi="楷体" w:eastAsia="楷体" w:cs="楷体"/>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0CB21E-F481-462D-B1FA-A0793622B6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仿宋">
    <w:panose1 w:val="02000500000000000000"/>
    <w:charset w:val="86"/>
    <w:family w:val="auto"/>
    <w:pitch w:val="default"/>
    <w:sig w:usb0="A00002BF" w:usb1="38CF7CFA" w:usb2="00000016" w:usb3="00000000" w:csb0="00040001" w:csb1="00000000"/>
    <w:embedRegular r:id="rId2" w:fontKey="{6DE17203-03D8-443F-8BEB-7DF12FAD0E44}"/>
  </w:font>
  <w:font w:name="方正小标宋简体">
    <w:panose1 w:val="03000509000000000000"/>
    <w:charset w:val="86"/>
    <w:family w:val="auto"/>
    <w:pitch w:val="default"/>
    <w:sig w:usb0="00000001" w:usb1="080E0000" w:usb2="00000000" w:usb3="00000000" w:csb0="00040000" w:csb1="00000000"/>
    <w:embedRegular r:id="rId3" w:fontKey="{60524F20-CC6E-4E11-90D8-52D8E6047411}"/>
  </w:font>
  <w:font w:name="仿宋_GB2312">
    <w:panose1 w:val="02010609030101010101"/>
    <w:charset w:val="86"/>
    <w:family w:val="auto"/>
    <w:pitch w:val="default"/>
    <w:sig w:usb0="00000001" w:usb1="080E0000" w:usb2="00000000" w:usb3="00000000" w:csb0="00040000" w:csb1="00000000"/>
    <w:embedRegular r:id="rId4" w:fontKey="{A9B73F05-A3F6-4DD4-AAAA-280B13E1BE0D}"/>
  </w:font>
  <w:font w:name="楷体_GB2312">
    <w:panose1 w:val="02010609030101010101"/>
    <w:charset w:val="86"/>
    <w:family w:val="auto"/>
    <w:pitch w:val="default"/>
    <w:sig w:usb0="00000001" w:usb1="080E0000" w:usb2="00000000" w:usb3="00000000" w:csb0="00040000" w:csb1="00000000"/>
    <w:embedRegular r:id="rId5" w:fontKey="{E63B4144-DF46-4DF6-B76F-B9ECFFA66832}"/>
  </w:font>
  <w:font w:name="仿宋">
    <w:panose1 w:val="02010609060101010101"/>
    <w:charset w:val="86"/>
    <w:family w:val="auto"/>
    <w:pitch w:val="default"/>
    <w:sig w:usb0="800002BF" w:usb1="38CF7CFA" w:usb2="00000016" w:usb3="00000000" w:csb0="00040001" w:csb1="00000000"/>
    <w:embedRegular r:id="rId6" w:fontKey="{E48651FC-F12E-44E1-A5A6-21D6E07B2453}"/>
  </w:font>
  <w:font w:name="楷体">
    <w:panose1 w:val="02010609060101010101"/>
    <w:charset w:val="86"/>
    <w:family w:val="auto"/>
    <w:pitch w:val="default"/>
    <w:sig w:usb0="800002BF" w:usb1="38CF7CFA" w:usb2="00000016" w:usb3="00000000" w:csb0="00040001" w:csb1="00000000"/>
    <w:embedRegular r:id="rId7" w:fontKey="{536E9406-554C-4A78-986A-E76B483DB897}"/>
  </w:font>
  <w:font w:name="方正小标宋_GBK">
    <w:panose1 w:val="02000000000000000000"/>
    <w:charset w:val="86"/>
    <w:family w:val="auto"/>
    <w:pitch w:val="default"/>
    <w:sig w:usb0="A00002BF" w:usb1="38CF7CFA" w:usb2="00082016" w:usb3="00000000" w:csb0="00040001" w:csb1="00000000"/>
    <w:embedRegular r:id="rId8" w:fontKey="{9F445C99-F377-4CE3-ABFC-001552D1BDC2}"/>
  </w:font>
  <w:font w:name="WPSEMBED1">
    <w:panose1 w:val="02000500000000000000"/>
    <w:charset w:val="86"/>
    <w:family w:val="auto"/>
    <w:pitch w:val="default"/>
    <w:sig w:usb0="A00002BF" w:usb1="38CF7CFA" w:usb2="00000016" w:usb3="00000000" w:csb0="00040001" w:csb1="00000000"/>
  </w:font>
  <w:font w:name="WPSEMBED2">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DC5E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49BF6">
                          <w:pPr>
                            <w:pStyle w:val="2"/>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B49BF6">
                    <w:pPr>
                      <w:pStyle w:val="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3DEAA"/>
    <w:multiLevelType w:val="singleLevel"/>
    <w:tmpl w:val="8CA3DEAA"/>
    <w:lvl w:ilvl="0" w:tentative="0">
      <w:start w:val="2"/>
      <w:numFmt w:val="chineseCounting"/>
      <w:suff w:val="nothing"/>
      <w:lvlText w:val="（%1）"/>
      <w:lvlJc w:val="left"/>
      <w:rPr>
        <w:rFonts w:hint="eastAsia"/>
      </w:rPr>
    </w:lvl>
  </w:abstractNum>
  <w:abstractNum w:abstractNumId="1">
    <w:nsid w:val="AE400CF2"/>
    <w:multiLevelType w:val="singleLevel"/>
    <w:tmpl w:val="AE400CF2"/>
    <w:lvl w:ilvl="0" w:tentative="0">
      <w:start w:val="4"/>
      <w:numFmt w:val="chineseCounting"/>
      <w:suff w:val="nothing"/>
      <w:lvlText w:val="（%1）"/>
      <w:lvlJc w:val="left"/>
      <w:rPr>
        <w:rFonts w:hint="eastAsia"/>
      </w:rPr>
    </w:lvl>
  </w:abstractNum>
  <w:abstractNum w:abstractNumId="2">
    <w:nsid w:val="4CDCF8CE"/>
    <w:multiLevelType w:val="singleLevel"/>
    <w:tmpl w:val="4CDCF8CE"/>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NjI3MjRkM2FmYWM1MDk1YTE3ZTYwNDMyMmMyMjAifQ=="/>
  </w:docVars>
  <w:rsids>
    <w:rsidRoot w:val="00000000"/>
    <w:rsid w:val="006911F9"/>
    <w:rsid w:val="00BA3803"/>
    <w:rsid w:val="01361D63"/>
    <w:rsid w:val="02C7096B"/>
    <w:rsid w:val="03B67D67"/>
    <w:rsid w:val="03D418F0"/>
    <w:rsid w:val="04002C97"/>
    <w:rsid w:val="058E3CA2"/>
    <w:rsid w:val="05D82958"/>
    <w:rsid w:val="075B7A1C"/>
    <w:rsid w:val="07667507"/>
    <w:rsid w:val="095E1B17"/>
    <w:rsid w:val="097B5DD2"/>
    <w:rsid w:val="09AF4121"/>
    <w:rsid w:val="0A466F21"/>
    <w:rsid w:val="0A892BC4"/>
    <w:rsid w:val="0A8F5768"/>
    <w:rsid w:val="0B1D50BA"/>
    <w:rsid w:val="0BD25EA5"/>
    <w:rsid w:val="0CDA1EF1"/>
    <w:rsid w:val="0F286E96"/>
    <w:rsid w:val="0F431C17"/>
    <w:rsid w:val="105B0BC8"/>
    <w:rsid w:val="116269B9"/>
    <w:rsid w:val="13497394"/>
    <w:rsid w:val="134C0770"/>
    <w:rsid w:val="13B526E3"/>
    <w:rsid w:val="14CF30A4"/>
    <w:rsid w:val="15891CCA"/>
    <w:rsid w:val="164C1358"/>
    <w:rsid w:val="166F5FB6"/>
    <w:rsid w:val="16F2627D"/>
    <w:rsid w:val="17161AF2"/>
    <w:rsid w:val="179C6DAA"/>
    <w:rsid w:val="17CC40F0"/>
    <w:rsid w:val="187218B7"/>
    <w:rsid w:val="1A4C366A"/>
    <w:rsid w:val="1AF44089"/>
    <w:rsid w:val="1DB25B36"/>
    <w:rsid w:val="1E8A260F"/>
    <w:rsid w:val="215E5AC6"/>
    <w:rsid w:val="216958C8"/>
    <w:rsid w:val="22A2261D"/>
    <w:rsid w:val="24507E57"/>
    <w:rsid w:val="24BA5A17"/>
    <w:rsid w:val="255C47C9"/>
    <w:rsid w:val="257254B5"/>
    <w:rsid w:val="2577762C"/>
    <w:rsid w:val="25DD396C"/>
    <w:rsid w:val="25EB7E37"/>
    <w:rsid w:val="2650617A"/>
    <w:rsid w:val="27DF2C23"/>
    <w:rsid w:val="28653CEA"/>
    <w:rsid w:val="286C7825"/>
    <w:rsid w:val="28D9666D"/>
    <w:rsid w:val="29C2140F"/>
    <w:rsid w:val="29D142F4"/>
    <w:rsid w:val="2A3B3D88"/>
    <w:rsid w:val="2AEF03C9"/>
    <w:rsid w:val="2BA411B4"/>
    <w:rsid w:val="2C202A00"/>
    <w:rsid w:val="2CB511B3"/>
    <w:rsid w:val="2DA51213"/>
    <w:rsid w:val="2DF459FE"/>
    <w:rsid w:val="2E690EA6"/>
    <w:rsid w:val="2FA33530"/>
    <w:rsid w:val="30242D27"/>
    <w:rsid w:val="31662A68"/>
    <w:rsid w:val="316B62D0"/>
    <w:rsid w:val="32096215"/>
    <w:rsid w:val="33CE728B"/>
    <w:rsid w:val="340E4C20"/>
    <w:rsid w:val="34CA6229"/>
    <w:rsid w:val="36131B57"/>
    <w:rsid w:val="381A2D83"/>
    <w:rsid w:val="387B69BA"/>
    <w:rsid w:val="387F2516"/>
    <w:rsid w:val="38C2711D"/>
    <w:rsid w:val="394505CB"/>
    <w:rsid w:val="398F0DE7"/>
    <w:rsid w:val="3A3E176B"/>
    <w:rsid w:val="3B695F70"/>
    <w:rsid w:val="3D3E226D"/>
    <w:rsid w:val="3D9372DA"/>
    <w:rsid w:val="3EBF5739"/>
    <w:rsid w:val="3F532094"/>
    <w:rsid w:val="3FA41C33"/>
    <w:rsid w:val="40026FB3"/>
    <w:rsid w:val="40AC5359"/>
    <w:rsid w:val="419E7FFC"/>
    <w:rsid w:val="42391E00"/>
    <w:rsid w:val="42CC7109"/>
    <w:rsid w:val="434F1BC1"/>
    <w:rsid w:val="43CC721D"/>
    <w:rsid w:val="454315E6"/>
    <w:rsid w:val="468D4830"/>
    <w:rsid w:val="46BD7176"/>
    <w:rsid w:val="4743767B"/>
    <w:rsid w:val="47E23784"/>
    <w:rsid w:val="4883726D"/>
    <w:rsid w:val="48A05A61"/>
    <w:rsid w:val="494579F6"/>
    <w:rsid w:val="49D87175"/>
    <w:rsid w:val="4A0C644A"/>
    <w:rsid w:val="4B490FD8"/>
    <w:rsid w:val="4B766FA1"/>
    <w:rsid w:val="4BC52D55"/>
    <w:rsid w:val="4BD25472"/>
    <w:rsid w:val="4F302BDB"/>
    <w:rsid w:val="4F782B55"/>
    <w:rsid w:val="51085492"/>
    <w:rsid w:val="5165265C"/>
    <w:rsid w:val="54273E81"/>
    <w:rsid w:val="54F12925"/>
    <w:rsid w:val="55627E30"/>
    <w:rsid w:val="558F1CDD"/>
    <w:rsid w:val="55CE18C2"/>
    <w:rsid w:val="563A7E9B"/>
    <w:rsid w:val="56417A96"/>
    <w:rsid w:val="58A65901"/>
    <w:rsid w:val="593C3F2A"/>
    <w:rsid w:val="59854011"/>
    <w:rsid w:val="5A6028E8"/>
    <w:rsid w:val="5B476837"/>
    <w:rsid w:val="5C1D0043"/>
    <w:rsid w:val="5C763BF7"/>
    <w:rsid w:val="5C9654C6"/>
    <w:rsid w:val="5CEB0141"/>
    <w:rsid w:val="5ECF5422"/>
    <w:rsid w:val="5F7323A8"/>
    <w:rsid w:val="60A33CDB"/>
    <w:rsid w:val="610F0176"/>
    <w:rsid w:val="616D2F75"/>
    <w:rsid w:val="618D7A19"/>
    <w:rsid w:val="61BE5E24"/>
    <w:rsid w:val="630F445E"/>
    <w:rsid w:val="64FA58EE"/>
    <w:rsid w:val="656960A7"/>
    <w:rsid w:val="65B51117"/>
    <w:rsid w:val="69794D27"/>
    <w:rsid w:val="6A4175F2"/>
    <w:rsid w:val="6A5E47FF"/>
    <w:rsid w:val="6A9C0CCD"/>
    <w:rsid w:val="6B99345E"/>
    <w:rsid w:val="6B9D2F4E"/>
    <w:rsid w:val="6D8819DC"/>
    <w:rsid w:val="6E427DDD"/>
    <w:rsid w:val="6E4952C9"/>
    <w:rsid w:val="6E71226F"/>
    <w:rsid w:val="6FA4168F"/>
    <w:rsid w:val="6FC72B10"/>
    <w:rsid w:val="70903082"/>
    <w:rsid w:val="70932B72"/>
    <w:rsid w:val="71ED0F0E"/>
    <w:rsid w:val="71F97D9A"/>
    <w:rsid w:val="72E9139C"/>
    <w:rsid w:val="748C590E"/>
    <w:rsid w:val="797771D4"/>
    <w:rsid w:val="79A204E3"/>
    <w:rsid w:val="7A396393"/>
    <w:rsid w:val="7A546ECE"/>
    <w:rsid w:val="7B60188E"/>
    <w:rsid w:val="7BF23C54"/>
    <w:rsid w:val="7D1B744D"/>
    <w:rsid w:val="7FDD5BB8"/>
    <w:rsid w:val="7FE80E35"/>
    <w:rsid w:val="7FEC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character" w:customStyle="1" w:styleId="9">
    <w:name w:val="font31"/>
    <w:basedOn w:val="6"/>
    <w:qFormat/>
    <w:uiPriority w:val="0"/>
    <w:rPr>
      <w:rFonts w:ascii="方正公文仿宋" w:hAnsi="方正公文仿宋" w:eastAsia="方正公文仿宋" w:cs="方正公文仿宋"/>
      <w:color w:val="000000"/>
      <w:sz w:val="24"/>
      <w:szCs w:val="24"/>
      <w:u w:val="none"/>
    </w:rPr>
  </w:style>
  <w:style w:type="character" w:customStyle="1" w:styleId="10">
    <w:name w:val="font11"/>
    <w:basedOn w:val="6"/>
    <w:qFormat/>
    <w:uiPriority w:val="0"/>
    <w:rPr>
      <w:rFonts w:hint="default" w:ascii="Times New Roman" w:hAnsi="Times New Roman" w:cs="Times New Roman"/>
      <w:color w:val="000000"/>
      <w:sz w:val="24"/>
      <w:szCs w:val="24"/>
      <w:u w:val="none"/>
    </w:rPr>
  </w:style>
  <w:style w:type="character" w:customStyle="1" w:styleId="11">
    <w:name w:val="font41"/>
    <w:basedOn w:val="6"/>
    <w:qFormat/>
    <w:uiPriority w:val="0"/>
    <w:rPr>
      <w:rFonts w:hint="eastAsia" w:ascii="方正公文仿宋" w:hAnsi="方正公文仿宋" w:eastAsia="方正公文仿宋" w:cs="方正公文仿宋"/>
      <w:color w:val="333333"/>
      <w:sz w:val="24"/>
      <w:szCs w:val="24"/>
      <w:u w:val="none"/>
    </w:rPr>
  </w:style>
  <w:style w:type="character" w:customStyle="1" w:styleId="12">
    <w:name w:val="font21"/>
    <w:basedOn w:val="6"/>
    <w:qFormat/>
    <w:uiPriority w:val="0"/>
    <w:rPr>
      <w:rFonts w:hint="default" w:ascii="Times New Roman" w:hAnsi="Times New Roman" w:cs="Times New Roman"/>
      <w:color w:val="333333"/>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7292</Words>
  <Characters>7542</Characters>
  <Lines>0</Lines>
  <Paragraphs>0</Paragraphs>
  <TotalTime>7</TotalTime>
  <ScaleCrop>false</ScaleCrop>
  <LinksUpToDate>false</LinksUpToDate>
  <CharactersWithSpaces>25949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2024-09-21T10:02:00Z</dcterms:created>
  <dc:creator>Administrator</dc:creator>
  <cp:lastModifiedBy>平安是福</cp:lastModifiedBy>
  <dcterms:modified xsi:type="dcterms:W3CDTF">2025-09-05T01:48:10Z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CF6AD288F29A4DEBA8F302A767E75C22_13</vt:lpwstr>
  </property>
  <property fmtid="{D5CDD505-2E9C-101B-9397-08002B2CF9AE}" pid="4" name="KSOTemplateDocerSaveRecord">
    <vt:lpwstr>eyJoZGlkIjoiZTM0MTczNTgxYmQ5YjliYWY0NDY5ZjA3MGY0NmE0MjYiLCJ1c2VySWQiOiIzMjA3MjQxNjMifQ==</vt:lpwstr>
  </property>
</Properties>
</file>